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AE6557" w14:textId="77777777" w:rsidR="00EE2B0D" w:rsidRDefault="00EE2B0D" w:rsidP="00EE2B0D">
      <w:pPr>
        <w:pStyle w:val="Titre"/>
        <w:spacing w:line="240" w:lineRule="auto"/>
        <w:rPr>
          <w:b/>
        </w:rPr>
      </w:pPr>
      <w:r>
        <w:rPr>
          <w:b/>
          <w:noProof/>
        </w:rPr>
        <mc:AlternateContent>
          <mc:Choice Requires="wps">
            <w:drawing>
              <wp:anchor distT="0" distB="0" distL="114300" distR="114300" simplePos="0" relativeHeight="251659264" behindDoc="1" locked="0" layoutInCell="0" allowOverlap="1" wp14:anchorId="251B0C5B" wp14:editId="47AB32FA">
                <wp:simplePos x="0" y="0"/>
                <wp:positionH relativeFrom="column">
                  <wp:posOffset>43815</wp:posOffset>
                </wp:positionH>
                <wp:positionV relativeFrom="paragraph">
                  <wp:posOffset>109855</wp:posOffset>
                </wp:positionV>
                <wp:extent cx="6124575" cy="492760"/>
                <wp:effectExtent l="0" t="0" r="66675" b="5969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24575" cy="492760"/>
                        </a:xfrm>
                        <a:prstGeom prst="rect">
                          <a:avLst/>
                        </a:prstGeom>
                        <a:solidFill>
                          <a:srgbClr val="FFFFFF"/>
                        </a:solidFill>
                        <a:ln w="9525">
                          <a:solidFill>
                            <a:srgbClr val="000000"/>
                          </a:solidFill>
                          <a:miter lim="800000"/>
                          <a:headEnd/>
                          <a:tailEnd/>
                        </a:ln>
                        <a:effectLst>
                          <a:outerShdw dist="35921" dir="2700000" algn="ctr" rotWithShape="0">
                            <a:srgbClr val="808080"/>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B92B122" id="Rectangle 1" o:spid="_x0000_s1026" style="position:absolute;margin-left:3.45pt;margin-top:8.65pt;width:482.25pt;height:38.8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" o:allowincell="f">
                <v:shadow on="t"/>
              </v:rect>
            </w:pict>
          </mc:Fallback>
        </mc:AlternateContent>
      </w:r>
    </w:p>
    <w:p w14:paraId="223F0CA9" w14:textId="7F7153C7" w:rsidR="00EE2B0D" w:rsidRPr="004F1A2C" w:rsidRDefault="00EE2B0D" w:rsidP="00EE2B0D">
      <w:pPr>
        <w:pStyle w:val="Titre"/>
        <w:spacing w:line="240" w:lineRule="auto"/>
        <w:rPr>
          <w:b/>
          <w:sz w:val="40"/>
          <w:szCs w:val="40"/>
        </w:rPr>
      </w:pPr>
      <w:r w:rsidRPr="004F1A2C">
        <w:rPr>
          <w:b/>
          <w:sz w:val="40"/>
          <w:szCs w:val="40"/>
        </w:rPr>
        <w:t xml:space="preserve">Contrat de mise à disposition </w:t>
      </w:r>
      <w:r>
        <w:rPr>
          <w:b/>
          <w:sz w:val="40"/>
          <w:szCs w:val="40"/>
        </w:rPr>
        <w:t xml:space="preserve">d’implants </w:t>
      </w:r>
      <w:r w:rsidRPr="004F1A2C">
        <w:rPr>
          <w:b/>
          <w:sz w:val="40"/>
          <w:szCs w:val="40"/>
        </w:rPr>
        <w:t>(prêt et dépôt)</w:t>
      </w:r>
    </w:p>
    <w:p w14:paraId="67D5802A" w14:textId="77777777" w:rsidR="00EE2B0D" w:rsidRDefault="00EE2B0D" w:rsidP="00EE2B0D"/>
    <w:p w14:paraId="04A2C41F" w14:textId="77777777" w:rsidR="00EE2B0D" w:rsidRDefault="00EE2B0D" w:rsidP="00EE2B0D"/>
    <w:p w14:paraId="734A8C36" w14:textId="77777777" w:rsidR="00EE2B0D" w:rsidRDefault="00EE2B0D" w:rsidP="00EE2B0D"/>
    <w:p w14:paraId="0DF1E13E" w14:textId="77777777" w:rsidR="00EE2B0D" w:rsidRDefault="00EE2B0D" w:rsidP="00EE2B0D">
      <w:r>
        <w:t>Entre les soussignés :</w:t>
      </w:r>
    </w:p>
    <w:p w14:paraId="135AB11D" w14:textId="77777777" w:rsidR="00EE2B0D" w:rsidRDefault="00EE2B0D" w:rsidP="00EE2B0D"/>
    <w:p w14:paraId="194951BF" w14:textId="77777777" w:rsidR="00EE2B0D" w:rsidRDefault="00EE2B0D" w:rsidP="00EE2B0D">
      <w:r>
        <w:rPr>
          <w:b/>
        </w:rPr>
        <w:t>La Société</w:t>
      </w:r>
      <w:r>
        <w:t> :</w:t>
      </w:r>
    </w:p>
    <w:p w14:paraId="2CD1C64F" w14:textId="77777777" w:rsidR="00EE2B0D" w:rsidRDefault="00EE2B0D" w:rsidP="00EE2B0D"/>
    <w:p w14:paraId="06B187D7" w14:textId="77777777" w:rsidR="00EE2B0D" w:rsidRDefault="00EE2B0D" w:rsidP="00EE2B0D">
      <w:pPr>
        <w:pStyle w:val="Pieddepage"/>
        <w:tabs>
          <w:tab w:val="clear" w:pos="4536"/>
          <w:tab w:val="clear" w:pos="9072"/>
        </w:tabs>
      </w:pPr>
    </w:p>
    <w:p w14:paraId="63B4ECFD" w14:textId="77777777" w:rsidR="00EE2B0D" w:rsidRDefault="00A44BE2" w:rsidP="00EE2B0D">
      <w:pPr>
        <w:pStyle w:val="Pieddepage"/>
        <w:tabs>
          <w:tab w:val="clear" w:pos="4536"/>
          <w:tab w:val="clear" w:pos="9072"/>
        </w:tabs>
      </w:pPr>
      <w:r>
        <w:t>Représentée</w:t>
      </w:r>
      <w:r w:rsidR="00EE2B0D">
        <w:t xml:space="preserve"> par M………………………………</w:t>
      </w:r>
      <w:r w:rsidR="00EE2B0D">
        <w:tab/>
        <w:t xml:space="preserve">Fonction :                                        </w:t>
      </w:r>
    </w:p>
    <w:p w14:paraId="2EF4945B" w14:textId="77777777" w:rsidR="00EE2B0D" w:rsidRDefault="00EE2B0D" w:rsidP="00EE2B0D"/>
    <w:p w14:paraId="77EC36DB" w14:textId="77777777" w:rsidR="00EE2B0D" w:rsidRDefault="00EE2B0D" w:rsidP="00EE2B0D">
      <w:r>
        <w:t xml:space="preserve">Et </w:t>
      </w:r>
      <w:r>
        <w:rPr>
          <w:b/>
        </w:rPr>
        <w:t>l’Etablissement</w:t>
      </w:r>
      <w:r>
        <w:t xml:space="preserve"> : CHR </w:t>
      </w:r>
      <w:r w:rsidRPr="00346584">
        <w:t>Metz</w:t>
      </w:r>
      <w:r>
        <w:t>-Thionville</w:t>
      </w:r>
    </w:p>
    <w:p w14:paraId="3C015A8F" w14:textId="77777777" w:rsidR="00EE2B0D" w:rsidRDefault="00EE2B0D" w:rsidP="00EE2B0D"/>
    <w:p w14:paraId="1AFBE21D" w14:textId="77777777" w:rsidR="00EE2B0D" w:rsidRDefault="00EE2B0D" w:rsidP="00EE2B0D"/>
    <w:p w14:paraId="4C1E34EC" w14:textId="77777777" w:rsidR="00EE2B0D" w:rsidRDefault="00A44BE2" w:rsidP="00EE2B0D">
      <w:r>
        <w:t>Représenté</w:t>
      </w:r>
      <w:r w:rsidR="00EE2B0D">
        <w:t xml:space="preserve"> par M…………………………</w:t>
      </w:r>
      <w:proofErr w:type="gramStart"/>
      <w:r w:rsidR="00EE2B0D">
        <w:t>…….</w:t>
      </w:r>
      <w:proofErr w:type="gramEnd"/>
      <w:r w:rsidR="00EE2B0D">
        <w:t>.</w:t>
      </w:r>
      <w:r w:rsidR="00EE2B0D">
        <w:tab/>
        <w:t>Fonction :</w:t>
      </w:r>
    </w:p>
    <w:p w14:paraId="3DE11907" w14:textId="77777777" w:rsidR="00EE2B0D" w:rsidRDefault="00EE2B0D" w:rsidP="00EE2B0D"/>
    <w:p w14:paraId="7F89EC78" w14:textId="77777777" w:rsidR="00EE2B0D" w:rsidRDefault="00EE2B0D" w:rsidP="00EE2B0D"/>
    <w:p w14:paraId="6941AA02" w14:textId="77777777" w:rsidR="00EE2B0D" w:rsidRDefault="00A44BE2" w:rsidP="00EE2B0D">
      <w:r>
        <w:t>Ci</w:t>
      </w:r>
      <w:r w:rsidR="00EE2B0D">
        <w:t>-après dénommés « la Société » et « l’Etablissement ».</w:t>
      </w:r>
    </w:p>
    <w:p w14:paraId="1723F6A8" w14:textId="77777777" w:rsidR="00EE2B0D" w:rsidRDefault="00EE2B0D" w:rsidP="00EE2B0D"/>
    <w:p w14:paraId="59BA3C08" w14:textId="77777777" w:rsidR="00EE2B0D" w:rsidRDefault="00EE2B0D" w:rsidP="00EE2B0D"/>
    <w:p w14:paraId="589DF72A" w14:textId="18017E1D" w:rsidR="00EE2B0D" w:rsidRDefault="00EE2B0D" w:rsidP="00EE2B0D">
      <w:r>
        <w:t>Cette convention est passée dans le but d’assurer une prestation de qualité au patient. Il s’agit de faciliter le bon emploi des dispositifs médicaux implantables et d’assurer une traçabilité complète des dispositifs médicaux mis à disposition.</w:t>
      </w:r>
    </w:p>
    <w:p w14:paraId="3F1FF48D" w14:textId="77777777" w:rsidR="00EE2B0D" w:rsidRDefault="00EE2B0D" w:rsidP="00EE2B0D"/>
    <w:p w14:paraId="370BE1A8" w14:textId="6AA4AB3E" w:rsidR="00EE2B0D" w:rsidRDefault="00EE2B0D" w:rsidP="004D705C">
      <w:r>
        <w:t>Afin de permettre la pose d’implants dans les meilleures conditions, la Société met à la disposition des praticiens de l’Etablissement </w:t>
      </w:r>
      <w:r w:rsidR="004D705C">
        <w:t>l</w:t>
      </w:r>
      <w:r w:rsidR="00A44BE2">
        <w:t>’ensemble</w:t>
      </w:r>
      <w:r>
        <w:t xml:space="preserve"> des implants dans les différentes tailles et configurations disponibles en vue de leur adaptation à la morphologie du patient</w:t>
      </w:r>
      <w:r w:rsidR="004D705C">
        <w:t>.</w:t>
      </w:r>
    </w:p>
    <w:p w14:paraId="75A9FDD7" w14:textId="77777777" w:rsidR="00EE2B0D" w:rsidRDefault="00EE2B0D" w:rsidP="00EE2B0D"/>
    <w:p w14:paraId="157C219C" w14:textId="77777777" w:rsidR="00EE2B0D" w:rsidRDefault="00EE2B0D" w:rsidP="00EE2B0D">
      <w:r>
        <w:t>Prenant en compte les obligations qui s’imposent à chacune des parties au titre des dispositions légales ou réglementaires applicables (décret 95/292 du 16 mars 1995 relatif aux dispositifs médicaux, Code de la Santé publique, Code des marchés publics…) ainsi que la valeur élevée que représentent ces matériels, il a été décidé ce qui suit :</w:t>
      </w:r>
    </w:p>
    <w:p w14:paraId="562224ED" w14:textId="77777777" w:rsidR="00EE2B0D" w:rsidRDefault="00EE2B0D" w:rsidP="00EE2B0D"/>
    <w:p w14:paraId="76EF8E55" w14:textId="77777777" w:rsidR="00EE2B0D" w:rsidRPr="00E77578" w:rsidRDefault="00EE2B0D" w:rsidP="00EE2B0D">
      <w:pPr>
        <w:pStyle w:val="Titre3"/>
        <w:pBdr>
          <w:top w:val="single" w:sz="4" w:space="1" w:color="auto"/>
          <w:left w:val="single" w:sz="4" w:space="4" w:color="auto"/>
          <w:bottom w:val="single" w:sz="4" w:space="1" w:color="auto"/>
          <w:right w:val="single" w:sz="4" w:space="4" w:color="auto"/>
        </w:pBdr>
        <w:shd w:val="pct20" w:color="000000" w:fill="FFFFFF"/>
        <w:rPr>
          <w:rFonts w:ascii="Bookman Old Style" w:hAnsi="Bookman Old Style"/>
          <w:szCs w:val="24"/>
          <w:u w:val="none"/>
        </w:rPr>
      </w:pPr>
      <w:r w:rsidRPr="00E77578">
        <w:rPr>
          <w:rFonts w:ascii="Bookman Old Style" w:hAnsi="Bookman Old Style"/>
          <w:szCs w:val="24"/>
          <w:u w:val="none"/>
        </w:rPr>
        <w:t>Article 1 - Objet</w:t>
      </w:r>
    </w:p>
    <w:p w14:paraId="5F3444D8" w14:textId="77777777" w:rsidR="00EE2B0D" w:rsidRDefault="00EE2B0D" w:rsidP="00EE2B0D"/>
    <w:p w14:paraId="7341F6F2" w14:textId="6EFBDA74" w:rsidR="00EE2B0D" w:rsidRDefault="00EE2B0D" w:rsidP="00EE2B0D">
      <w:r>
        <w:t>L’objet de la présente convention est de définir les conditions et modalités suivant lesquelles la Société met à la disposition de l’Etablissement l’ensemble des dispositifs médicaux, implants nécessaires à la bonne réalisation des interventions chirurgicales.</w:t>
      </w:r>
    </w:p>
    <w:p w14:paraId="44AB9202" w14:textId="77777777" w:rsidR="00EE2B0D" w:rsidRDefault="00EE2B0D" w:rsidP="00EE2B0D"/>
    <w:p w14:paraId="12C70722" w14:textId="77777777" w:rsidR="004D705C" w:rsidRDefault="00EE2B0D" w:rsidP="00EE2B0D">
      <w:r>
        <w:t>Cette mise à disposition peut être effectuée sous forme de</w:t>
      </w:r>
      <w:r w:rsidR="004D705C">
        <w:t> :</w:t>
      </w:r>
    </w:p>
    <w:p w14:paraId="31220583" w14:textId="77777777" w:rsidR="004D705C" w:rsidRDefault="00EE2B0D" w:rsidP="004D705C">
      <w:pPr>
        <w:pStyle w:val="Paragraphedeliste"/>
        <w:numPr>
          <w:ilvl w:val="0"/>
          <w:numId w:val="9"/>
        </w:numPr>
      </w:pPr>
      <w:r w:rsidRPr="004D705C">
        <w:rPr>
          <w:b/>
        </w:rPr>
        <w:t>PRET ponctuel</w:t>
      </w:r>
      <w:r>
        <w:t xml:space="preserve"> </w:t>
      </w:r>
      <w:r w:rsidR="00E833E5">
        <w:t xml:space="preserve">(ou prêt temporaire) </w:t>
      </w:r>
      <w:r>
        <w:t xml:space="preserve">en fonction d’une intervention prévue ou sous forme </w:t>
      </w:r>
    </w:p>
    <w:p w14:paraId="050D2661" w14:textId="2D3A8682" w:rsidR="00EE2B0D" w:rsidRDefault="00EE2B0D" w:rsidP="004D705C">
      <w:pPr>
        <w:pStyle w:val="Paragraphedeliste"/>
        <w:numPr>
          <w:ilvl w:val="0"/>
          <w:numId w:val="9"/>
        </w:numPr>
      </w:pPr>
      <w:r w:rsidRPr="004D705C">
        <w:rPr>
          <w:b/>
        </w:rPr>
        <w:t>DEPOT permanent de longue durée</w:t>
      </w:r>
      <w:r>
        <w:t xml:space="preserve"> dans le cadre de la durée d’un contrat de marché, ou de courte durée pour une durée déterminée dans le cadre d’un essai.</w:t>
      </w:r>
    </w:p>
    <w:p w14:paraId="64860DEF" w14:textId="77777777" w:rsidR="00EE2B0D" w:rsidRDefault="00EE2B0D" w:rsidP="00EE2B0D">
      <w:pPr>
        <w:rPr>
          <w:sz w:val="14"/>
        </w:rPr>
      </w:pPr>
    </w:p>
    <w:p w14:paraId="05D17A98" w14:textId="77777777" w:rsidR="00EE2B0D" w:rsidRDefault="00EE2B0D" w:rsidP="00EE2B0D">
      <w:r>
        <w:t>La présente convention est applicable à tous les matériels susceptibles d’être prêtés ou mis en dépôt par la Société. Les documents accompagnant les matériels mis en prêt ou en dépôt mentionnent explicitement s’il s’agit d’un prêt ponctuel ou d’un dépôt.</w:t>
      </w:r>
    </w:p>
    <w:p w14:paraId="5058DADB" w14:textId="77777777" w:rsidR="00EE2B0D" w:rsidRDefault="00EE2B0D" w:rsidP="00EE2B0D"/>
    <w:p w14:paraId="7BD0E1E4" w14:textId="77777777" w:rsidR="00EE2B0D" w:rsidRPr="00E77578" w:rsidRDefault="00EE2B0D" w:rsidP="00EE2B0D">
      <w:pPr>
        <w:pStyle w:val="Titre2"/>
        <w:pBdr>
          <w:top w:val="single" w:sz="4" w:space="1" w:color="auto"/>
          <w:left w:val="single" w:sz="4" w:space="4" w:color="auto"/>
          <w:bottom w:val="single" w:sz="4" w:space="1" w:color="auto"/>
          <w:right w:val="single" w:sz="4" w:space="4" w:color="auto"/>
        </w:pBdr>
        <w:shd w:val="pct20" w:color="000000" w:fill="FFFFFF"/>
        <w:rPr>
          <w:rFonts w:ascii="Bookman Old Style" w:hAnsi="Bookman Old Style"/>
          <w:szCs w:val="24"/>
        </w:rPr>
      </w:pPr>
      <w:r w:rsidRPr="00E77578">
        <w:rPr>
          <w:rFonts w:ascii="Bookman Old Style" w:hAnsi="Bookman Old Style"/>
          <w:szCs w:val="24"/>
        </w:rPr>
        <w:lastRenderedPageBreak/>
        <w:t>Article 2 - Modalités de réalisation et de gestion d’un prêt</w:t>
      </w:r>
    </w:p>
    <w:p w14:paraId="1776DBF8" w14:textId="77777777" w:rsidR="00EE2B0D" w:rsidRDefault="00EE2B0D" w:rsidP="00EE2B0D"/>
    <w:p w14:paraId="45E1818D" w14:textId="77777777" w:rsidR="00EE2B0D" w:rsidRPr="00EC0C0C" w:rsidRDefault="00EE2B0D" w:rsidP="00EE2B0D">
      <w:pPr>
        <w:rPr>
          <w:b/>
          <w:u w:val="single"/>
        </w:rPr>
      </w:pPr>
      <w:r w:rsidRPr="00EC0C0C">
        <w:rPr>
          <w:b/>
          <w:u w:val="single"/>
        </w:rPr>
        <w:t>2.1 - Demande de prêt</w:t>
      </w:r>
    </w:p>
    <w:p w14:paraId="7733CA7F" w14:textId="77777777" w:rsidR="00EE2B0D" w:rsidRDefault="00EE2B0D" w:rsidP="00EE2B0D"/>
    <w:p w14:paraId="18EC66E5" w14:textId="77777777" w:rsidR="00EE2B0D" w:rsidRDefault="00EE2B0D" w:rsidP="00EE2B0D">
      <w:r>
        <w:t>Les mises en prêt sont effectuées pour un laps de temps court (inférieur à 15 jours) et sur demande expresse, formalisée et écrite de l’Etablissement qui précise :</w:t>
      </w:r>
    </w:p>
    <w:p w14:paraId="4034234D" w14:textId="77777777" w:rsidR="00EE2B0D" w:rsidRDefault="00EE2B0D" w:rsidP="00EE2B0D"/>
    <w:p w14:paraId="2B3B1F16" w14:textId="77777777" w:rsidR="00EE2B0D" w:rsidRDefault="00A44BE2" w:rsidP="00EE2B0D">
      <w:pPr>
        <w:numPr>
          <w:ilvl w:val="0"/>
          <w:numId w:val="1"/>
        </w:numPr>
      </w:pPr>
      <w:r>
        <w:t>La</w:t>
      </w:r>
      <w:r w:rsidR="00EE2B0D">
        <w:t xml:space="preserve"> nature et le modèle des implants (références) dont la pose est prévue</w:t>
      </w:r>
    </w:p>
    <w:p w14:paraId="162447DE" w14:textId="77777777" w:rsidR="00EE2B0D" w:rsidRDefault="00A44BE2" w:rsidP="00EE2B0D">
      <w:pPr>
        <w:numPr>
          <w:ilvl w:val="0"/>
          <w:numId w:val="1"/>
        </w:numPr>
      </w:pPr>
      <w:r>
        <w:t>La</w:t>
      </w:r>
      <w:r w:rsidR="00EE2B0D">
        <w:t xml:space="preserve"> nature et la date de l’intervention prévue</w:t>
      </w:r>
    </w:p>
    <w:p w14:paraId="08E5BDF5" w14:textId="77777777" w:rsidR="00EE2B0D" w:rsidRDefault="00A44BE2" w:rsidP="00EE2B0D">
      <w:pPr>
        <w:numPr>
          <w:ilvl w:val="0"/>
          <w:numId w:val="1"/>
        </w:numPr>
      </w:pPr>
      <w:r>
        <w:t>Le</w:t>
      </w:r>
      <w:r w:rsidR="00EE2B0D">
        <w:t xml:space="preserve"> lieu exact où le matériel doit être livré</w:t>
      </w:r>
    </w:p>
    <w:p w14:paraId="70B51D38" w14:textId="77777777" w:rsidR="00EE2B0D" w:rsidRDefault="00A44BE2" w:rsidP="00EE2B0D">
      <w:pPr>
        <w:numPr>
          <w:ilvl w:val="0"/>
          <w:numId w:val="1"/>
        </w:numPr>
      </w:pPr>
      <w:r>
        <w:t>Les</w:t>
      </w:r>
      <w:r w:rsidR="00EE2B0D">
        <w:t xml:space="preserve"> heures auxquelles le matériel peut être réceptionné</w:t>
      </w:r>
    </w:p>
    <w:p w14:paraId="6F2ED68A" w14:textId="77777777" w:rsidR="00EE2B0D" w:rsidRDefault="00EE2B0D" w:rsidP="00EE2B0D"/>
    <w:p w14:paraId="72E96D3B" w14:textId="77777777" w:rsidR="00EE2B0D" w:rsidRDefault="00EE2B0D" w:rsidP="00EE2B0D">
      <w:r>
        <w:t>La demande de prêt doit être émise par la pharmacie et signée par un pharmacien autorisé.</w:t>
      </w:r>
    </w:p>
    <w:p w14:paraId="00106F71" w14:textId="77777777" w:rsidR="00EE2B0D" w:rsidRDefault="00EE2B0D" w:rsidP="00EE2B0D"/>
    <w:p w14:paraId="118FF109" w14:textId="77777777" w:rsidR="00EE2B0D" w:rsidRDefault="00EE2B0D" w:rsidP="00EE2B0D">
      <w:r>
        <w:t>La Société s’engage à fournir des ancillaires en parfait état de fonctionnement et des implants conformes aux spécifications du fabricant.</w:t>
      </w:r>
    </w:p>
    <w:p w14:paraId="5A1E9579" w14:textId="77777777" w:rsidR="00EE2B0D" w:rsidRDefault="00EE2B0D" w:rsidP="00EE2B0D"/>
    <w:p w14:paraId="62593B16" w14:textId="77777777" w:rsidR="00EE2B0D" w:rsidRPr="00EC0C0C" w:rsidRDefault="00EE2B0D" w:rsidP="00EE2B0D">
      <w:pPr>
        <w:rPr>
          <w:b/>
          <w:u w:val="single"/>
        </w:rPr>
      </w:pPr>
      <w:r w:rsidRPr="00EC0C0C">
        <w:rPr>
          <w:b/>
          <w:u w:val="single"/>
        </w:rPr>
        <w:t xml:space="preserve">2.2 </w:t>
      </w:r>
      <w:proofErr w:type="gramStart"/>
      <w:r w:rsidRPr="00EC0C0C">
        <w:rPr>
          <w:b/>
          <w:u w:val="single"/>
        </w:rPr>
        <w:t>-  Transport</w:t>
      </w:r>
      <w:proofErr w:type="gramEnd"/>
      <w:r w:rsidRPr="00EC0C0C">
        <w:rPr>
          <w:b/>
          <w:u w:val="single"/>
        </w:rPr>
        <w:t xml:space="preserve"> – Livraison et réception des colis</w:t>
      </w:r>
    </w:p>
    <w:p w14:paraId="143C937C" w14:textId="77777777" w:rsidR="00EE2B0D" w:rsidRDefault="00EE2B0D" w:rsidP="00EE2B0D"/>
    <w:p w14:paraId="0B7F3ED3" w14:textId="4C652935" w:rsidR="00EE2B0D" w:rsidRDefault="00EE2B0D" w:rsidP="00E833E5">
      <w:r>
        <w:t xml:space="preserve">Les matériels mis en prêt sont livrés par le biais d’un transporteur en une ou plusieurs </w:t>
      </w:r>
      <w:r w:rsidR="00E833E5">
        <w:t>unités</w:t>
      </w:r>
      <w:r>
        <w:t xml:space="preserve"> de transport contenant </w:t>
      </w:r>
      <w:r w:rsidR="00E833E5">
        <w:t>l</w:t>
      </w:r>
      <w:r w:rsidR="00A44BE2">
        <w:t>es</w:t>
      </w:r>
      <w:r>
        <w:t xml:space="preserve"> implants sous double emballage stérile dans leur conditionnement d’origine</w:t>
      </w:r>
    </w:p>
    <w:p w14:paraId="2B99DFEC" w14:textId="77777777" w:rsidR="00EE2B0D" w:rsidRDefault="00EE2B0D" w:rsidP="00EE2B0D"/>
    <w:p w14:paraId="49302E36" w14:textId="77777777" w:rsidR="00EE2B0D" w:rsidRDefault="00EE2B0D" w:rsidP="00EE2B0D">
      <w:r>
        <w:t>Dans certains cas, le matériel mis en prêt pourra être livré par le représentant de la Société lui-même, sous réserve que le matériel soit bien livré au niveau des points de réception pharmacie figurant sur la demande de prêt.</w:t>
      </w:r>
    </w:p>
    <w:p w14:paraId="5869A069" w14:textId="77777777" w:rsidR="00EE2B0D" w:rsidRDefault="00EE2B0D" w:rsidP="00EE2B0D"/>
    <w:p w14:paraId="673BD155" w14:textId="77777777" w:rsidR="00EE2B0D" w:rsidRDefault="00EE2B0D" w:rsidP="00EE2B0D">
      <w:r>
        <w:t>Il est demandé à la Société de livrer les matériels demandés au moins 48 heures avant la date d’intervention mentionnée sur la demande.</w:t>
      </w:r>
    </w:p>
    <w:p w14:paraId="7CDA8703" w14:textId="77777777" w:rsidR="00EE2B0D" w:rsidRDefault="00EE2B0D" w:rsidP="00EE2B0D"/>
    <w:p w14:paraId="667A75D3" w14:textId="77777777" w:rsidR="00EE2B0D" w:rsidRDefault="00EE2B0D" w:rsidP="00EE2B0D">
      <w:r>
        <w:t>A réception des colis, le bordereau d’émargement présenté par le transporteur est visé par une personne habilitée au niv</w:t>
      </w:r>
      <w:r w:rsidR="00FC3E4F">
        <w:t>e</w:t>
      </w:r>
      <w:r w:rsidR="0011642A">
        <w:t>au de la plate-forme réception (P</w:t>
      </w:r>
      <w:r w:rsidR="00FC3E4F">
        <w:t>harmacie</w:t>
      </w:r>
      <w:r w:rsidR="0011642A">
        <w:t>)</w:t>
      </w:r>
      <w:r w:rsidR="00FC3E4F">
        <w:t>.</w:t>
      </w:r>
    </w:p>
    <w:p w14:paraId="030703B0" w14:textId="77777777" w:rsidR="00EE2B0D" w:rsidRDefault="00EE2B0D" w:rsidP="00EE2B0D"/>
    <w:p w14:paraId="3F2516DB" w14:textId="77777777" w:rsidR="00EE2B0D" w:rsidRDefault="00EE2B0D" w:rsidP="00EE2B0D">
      <w:r>
        <w:t>S’il y a des colis manquants ou endommagés, l’Etablissement s’engage à formuler par écrit et sans délai les réserves appropriées.</w:t>
      </w:r>
    </w:p>
    <w:p w14:paraId="0CEAB7F1" w14:textId="77777777" w:rsidR="00EE2B0D" w:rsidRDefault="00EE2B0D" w:rsidP="00EE2B0D"/>
    <w:p w14:paraId="239F3DA4" w14:textId="77777777" w:rsidR="00EE2B0D" w:rsidRPr="00EC0C0C" w:rsidRDefault="00EE2B0D" w:rsidP="00EE2B0D">
      <w:pPr>
        <w:rPr>
          <w:b/>
          <w:u w:val="single"/>
        </w:rPr>
      </w:pPr>
      <w:r w:rsidRPr="00EC0C0C">
        <w:rPr>
          <w:b/>
          <w:u w:val="single"/>
        </w:rPr>
        <w:t>2.3 - Documents accompagnant les dispositifs médicaux</w:t>
      </w:r>
    </w:p>
    <w:p w14:paraId="2F0C930C" w14:textId="77777777" w:rsidR="00EE2B0D" w:rsidRDefault="00EE2B0D" w:rsidP="00EE2B0D"/>
    <w:p w14:paraId="1071FE5E" w14:textId="77777777" w:rsidR="00EE2B0D" w:rsidRDefault="00EE2B0D" w:rsidP="00EE2B0D">
      <w:r>
        <w:t>La Société s’engage à fournir :</w:t>
      </w:r>
    </w:p>
    <w:p w14:paraId="003808CF" w14:textId="77777777" w:rsidR="00EE2B0D" w:rsidRDefault="00EE2B0D" w:rsidP="00EE2B0D"/>
    <w:p w14:paraId="00B6AA92" w14:textId="77777777" w:rsidR="00EE2B0D" w:rsidRDefault="00EE2B0D" w:rsidP="00EE2B0D">
      <w:pPr>
        <w:numPr>
          <w:ilvl w:val="0"/>
          <w:numId w:val="1"/>
        </w:numPr>
      </w:pPr>
      <w:r>
        <w:t>Le bon de livraison sur lequel sont détaillés les implants et les boîtes contenus dans l’envoi</w:t>
      </w:r>
    </w:p>
    <w:p w14:paraId="475D4A82" w14:textId="77777777" w:rsidR="00EE2B0D" w:rsidRDefault="00EE2B0D" w:rsidP="00EE2B0D">
      <w:pPr>
        <w:numPr>
          <w:ilvl w:val="0"/>
          <w:numId w:val="1"/>
        </w:numPr>
      </w:pPr>
      <w:r>
        <w:t>Des dispositifs médicaux marqués CE</w:t>
      </w:r>
    </w:p>
    <w:p w14:paraId="0D307D08" w14:textId="77777777" w:rsidR="00EE2B0D" w:rsidRDefault="00EE2B0D" w:rsidP="00EE2B0D">
      <w:pPr>
        <w:numPr>
          <w:ilvl w:val="0"/>
          <w:numId w:val="1"/>
        </w:numPr>
      </w:pPr>
      <w:r>
        <w:t>Toute formation nécessaire au bon usage des dispositifs médicaux</w:t>
      </w:r>
    </w:p>
    <w:p w14:paraId="18395C92" w14:textId="77777777" w:rsidR="00EE2B0D" w:rsidRPr="00EC0C0C" w:rsidRDefault="00EE2B0D" w:rsidP="00EE2B0D">
      <w:pPr>
        <w:ind w:left="360"/>
        <w:rPr>
          <w:szCs w:val="24"/>
        </w:rPr>
      </w:pPr>
    </w:p>
    <w:p w14:paraId="6BA11D82" w14:textId="77777777" w:rsidR="00EE2B0D" w:rsidRPr="00EC0C0C" w:rsidRDefault="00EE2B0D" w:rsidP="00EE2B0D">
      <w:pPr>
        <w:numPr>
          <w:ilvl w:val="1"/>
          <w:numId w:val="6"/>
        </w:numPr>
        <w:rPr>
          <w:b/>
          <w:u w:val="single"/>
        </w:rPr>
      </w:pPr>
      <w:r w:rsidRPr="00EC0C0C">
        <w:rPr>
          <w:b/>
          <w:u w:val="single"/>
        </w:rPr>
        <w:t>- Vérification du contenu de l’envoi</w:t>
      </w:r>
    </w:p>
    <w:p w14:paraId="1EF60794" w14:textId="77777777" w:rsidR="00EE2B0D" w:rsidRDefault="00EE2B0D" w:rsidP="00EE2B0D"/>
    <w:p w14:paraId="6BE6D427" w14:textId="287A4E52" w:rsidR="00EE2B0D" w:rsidRDefault="00EE2B0D" w:rsidP="00E833E5">
      <w:r>
        <w:t>A réception des dispositifs médicaux, ceux-ci sont, le cas échéant, contrôlés, réceptionnés et tracés au point de réception pharmacie. Ils sont ensuite acheminés vers le service utilisateur où une personne habilitée vérifie que </w:t>
      </w:r>
      <w:r w:rsidR="00E833E5">
        <w:t>t</w:t>
      </w:r>
      <w:r w:rsidR="00A44BE2">
        <w:t>ous</w:t>
      </w:r>
      <w:r>
        <w:t xml:space="preserve"> les implants figurant sur le bon de livraison ont été bien reçus</w:t>
      </w:r>
      <w:r w:rsidR="00176A20">
        <w:t>.</w:t>
      </w:r>
    </w:p>
    <w:p w14:paraId="0A8AA86F" w14:textId="77777777" w:rsidR="00EE2B0D" w:rsidRDefault="00EE2B0D" w:rsidP="00EE2B0D"/>
    <w:p w14:paraId="27A45E71" w14:textId="77777777" w:rsidR="00EE2B0D" w:rsidRPr="004F1A2C" w:rsidRDefault="00EE2B0D" w:rsidP="00EE2B0D">
      <w:pPr>
        <w:numPr>
          <w:ilvl w:val="1"/>
          <w:numId w:val="6"/>
        </w:numPr>
        <w:rPr>
          <w:b/>
          <w:u w:val="single"/>
        </w:rPr>
      </w:pPr>
      <w:r w:rsidRPr="004F1A2C">
        <w:rPr>
          <w:b/>
          <w:u w:val="single"/>
        </w:rPr>
        <w:t>- Stockage</w:t>
      </w:r>
    </w:p>
    <w:p w14:paraId="67C7EEE3" w14:textId="77777777" w:rsidR="00EE2B0D" w:rsidRDefault="00EE2B0D" w:rsidP="00EE2B0D"/>
    <w:p w14:paraId="25A30621" w14:textId="7D32F8BE" w:rsidR="00EE2B0D" w:rsidRDefault="00EE2B0D" w:rsidP="00E833E5">
      <w:r>
        <w:lastRenderedPageBreak/>
        <w:t>L’Etablissement s’engage à </w:t>
      </w:r>
      <w:r w:rsidR="00E833E5">
        <w:t>c</w:t>
      </w:r>
      <w:r w:rsidR="00A44BE2">
        <w:t>onserver</w:t>
      </w:r>
      <w:r>
        <w:t xml:space="preserve"> les implants dans leur conditionnement d’origine et à l’abri de toute dégradation éventuelle</w:t>
      </w:r>
    </w:p>
    <w:p w14:paraId="7621F7F8" w14:textId="77777777" w:rsidR="00EE2B0D" w:rsidRDefault="00EE2B0D" w:rsidP="00EE2B0D"/>
    <w:p w14:paraId="1032ECCB" w14:textId="77777777" w:rsidR="00EE2B0D" w:rsidRPr="004F1A2C" w:rsidRDefault="00EE2B0D" w:rsidP="00EE2B0D">
      <w:pPr>
        <w:numPr>
          <w:ilvl w:val="1"/>
          <w:numId w:val="6"/>
        </w:numPr>
        <w:rPr>
          <w:b/>
          <w:u w:val="single"/>
        </w:rPr>
      </w:pPr>
      <w:r w:rsidRPr="004F1A2C">
        <w:rPr>
          <w:b/>
          <w:u w:val="single"/>
        </w:rPr>
        <w:t xml:space="preserve"> - Intervention proprement dite</w:t>
      </w:r>
    </w:p>
    <w:p w14:paraId="0CB2D96D" w14:textId="77777777" w:rsidR="00EE2B0D" w:rsidRDefault="00EE2B0D" w:rsidP="00EE2B0D"/>
    <w:p w14:paraId="444BEE7C" w14:textId="77777777" w:rsidR="00EE2B0D" w:rsidRDefault="00EE2B0D" w:rsidP="00EE2B0D">
      <w:r>
        <w:t>Les implants nécessités par l’intervention sont prélevés au cours de celle-ci. Seuls les implants destinés à la pose seront déconditionnés. A cette occasion, les étiquettes apposées sur l’emballage et destinées à la traçabilité seront prélevées.</w:t>
      </w:r>
    </w:p>
    <w:p w14:paraId="2351A3D4" w14:textId="77777777" w:rsidR="00EE2B0D" w:rsidRDefault="00EE2B0D" w:rsidP="00EE2B0D"/>
    <w:p w14:paraId="221B25C9" w14:textId="77777777" w:rsidR="00EE2B0D" w:rsidRPr="004F1A2C" w:rsidRDefault="00EE2B0D" w:rsidP="00EE2B0D">
      <w:pPr>
        <w:numPr>
          <w:ilvl w:val="1"/>
          <w:numId w:val="6"/>
        </w:numPr>
        <w:rPr>
          <w:b/>
          <w:u w:val="single"/>
        </w:rPr>
      </w:pPr>
      <w:r w:rsidRPr="004F1A2C">
        <w:rPr>
          <w:b/>
          <w:u w:val="single"/>
        </w:rPr>
        <w:t xml:space="preserve"> - Demande de facturation</w:t>
      </w:r>
    </w:p>
    <w:p w14:paraId="0685593A" w14:textId="77777777" w:rsidR="00EE2B0D" w:rsidRDefault="00EE2B0D" w:rsidP="00EE2B0D"/>
    <w:p w14:paraId="44BCCB4E" w14:textId="77777777" w:rsidR="00EE2B0D" w:rsidRDefault="00EE2B0D" w:rsidP="00EE2B0D">
      <w:r>
        <w:t xml:space="preserve">Afin de permettre la facturation par la Société des implants stériles, prélevés au cours de </w:t>
      </w:r>
      <w:r w:rsidR="00506D46">
        <w:t>l’intervention, l’Etablissement</w:t>
      </w:r>
      <w:r>
        <w:t xml:space="preserve"> lui adresse via la pharmacie par écrit une demande de facturation ou une commande précisant :</w:t>
      </w:r>
    </w:p>
    <w:p w14:paraId="19D042E2" w14:textId="77777777" w:rsidR="00EE2B0D" w:rsidRDefault="00EE2B0D" w:rsidP="00EE2B0D"/>
    <w:p w14:paraId="65A29FE2" w14:textId="77777777" w:rsidR="00EE2B0D" w:rsidRDefault="002D6F4D" w:rsidP="00EE2B0D">
      <w:pPr>
        <w:numPr>
          <w:ilvl w:val="0"/>
          <w:numId w:val="1"/>
        </w:numPr>
      </w:pPr>
      <w:r>
        <w:t>Les</w:t>
      </w:r>
      <w:r w:rsidR="00EE2B0D">
        <w:t xml:space="preserve"> références et numéros de lot des implants utilisés tels qu’ils figurent sur l’étiquette apposée sur le conditionnement</w:t>
      </w:r>
    </w:p>
    <w:p w14:paraId="2ADC7B64" w14:textId="77777777" w:rsidR="00EE2B0D" w:rsidRDefault="002D6F4D" w:rsidP="00EE2B0D">
      <w:pPr>
        <w:numPr>
          <w:ilvl w:val="0"/>
          <w:numId w:val="1"/>
        </w:numPr>
      </w:pPr>
      <w:r>
        <w:t>Le</w:t>
      </w:r>
      <w:r w:rsidR="00EE2B0D">
        <w:t xml:space="preserve"> cas échéant, le nombre d’implants de la même référence prélevés</w:t>
      </w:r>
    </w:p>
    <w:p w14:paraId="67768072" w14:textId="77777777" w:rsidR="00EE2B0D" w:rsidRDefault="00EE2B0D" w:rsidP="00EE2B0D"/>
    <w:p w14:paraId="6A30B0AA" w14:textId="4FE8B9EF" w:rsidR="00EE2B0D" w:rsidRPr="004F1A2C" w:rsidRDefault="00EE2B0D" w:rsidP="00EE2B0D">
      <w:pPr>
        <w:rPr>
          <w:b/>
          <w:u w:val="single"/>
        </w:rPr>
      </w:pPr>
      <w:r w:rsidRPr="004F1A2C">
        <w:rPr>
          <w:b/>
          <w:u w:val="single"/>
        </w:rPr>
        <w:t>2.</w:t>
      </w:r>
      <w:r w:rsidR="00E833E5">
        <w:rPr>
          <w:b/>
          <w:u w:val="single"/>
        </w:rPr>
        <w:t>8</w:t>
      </w:r>
      <w:r w:rsidRPr="004F1A2C">
        <w:rPr>
          <w:b/>
          <w:u w:val="single"/>
        </w:rPr>
        <w:t xml:space="preserve"> - Réception du prêt en retour</w:t>
      </w:r>
    </w:p>
    <w:p w14:paraId="68F6538E" w14:textId="77777777" w:rsidR="00EE2B0D" w:rsidRDefault="00EE2B0D" w:rsidP="00EE2B0D"/>
    <w:p w14:paraId="6965D0C7" w14:textId="330DC818" w:rsidR="00EE2B0D" w:rsidRDefault="00EE2B0D" w:rsidP="00E833E5">
      <w:r>
        <w:t xml:space="preserve">La réception du matériel à la Société donne lieu entre autres </w:t>
      </w:r>
      <w:r w:rsidR="00E833E5">
        <w:t>à la v</w:t>
      </w:r>
      <w:r w:rsidR="002D6F4D">
        <w:t>érification</w:t>
      </w:r>
      <w:r>
        <w:t xml:space="preserve"> du bon état des implants</w:t>
      </w:r>
      <w:r w:rsidR="00176A20">
        <w:t xml:space="preserve"> non posés</w:t>
      </w:r>
      <w:r w:rsidR="00E833E5">
        <w:t>.</w:t>
      </w:r>
    </w:p>
    <w:p w14:paraId="758CD316" w14:textId="77777777" w:rsidR="00EE2B0D" w:rsidRDefault="00EE2B0D" w:rsidP="00EE2B0D">
      <w:r>
        <w:t>S’il y a des colis manquants ou endommagés ou des éléments non conformes, la Société s’engage à formuler par écrit et sans délai les réserves appropriées.</w:t>
      </w:r>
    </w:p>
    <w:p w14:paraId="368AE7A8" w14:textId="77777777" w:rsidR="00EE2B0D" w:rsidRDefault="00EE2B0D" w:rsidP="00EE2B0D"/>
    <w:p w14:paraId="09E5EAD5" w14:textId="77777777" w:rsidR="00EE2B0D" w:rsidRPr="00E77578" w:rsidRDefault="00EE2B0D" w:rsidP="00EE2B0D">
      <w:pPr>
        <w:pStyle w:val="Titre4"/>
        <w:pBdr>
          <w:top w:val="single" w:sz="4" w:space="1" w:color="auto"/>
          <w:left w:val="single" w:sz="4" w:space="4" w:color="auto"/>
          <w:bottom w:val="single" w:sz="4" w:space="1" w:color="auto"/>
          <w:right w:val="single" w:sz="4" w:space="4" w:color="auto"/>
        </w:pBdr>
        <w:shd w:val="pct20" w:color="000000" w:fill="FFFFFF"/>
        <w:rPr>
          <w:sz w:val="24"/>
          <w:szCs w:val="24"/>
          <w:u w:val="none"/>
        </w:rPr>
      </w:pPr>
      <w:r w:rsidRPr="00E77578">
        <w:rPr>
          <w:sz w:val="24"/>
          <w:szCs w:val="24"/>
          <w:u w:val="none"/>
        </w:rPr>
        <w:t>Article 3 - Modalités de réalisation et de gestion d’un dépôt</w:t>
      </w:r>
    </w:p>
    <w:p w14:paraId="546E95D7" w14:textId="77777777" w:rsidR="00EE2B0D" w:rsidRDefault="00EE2B0D" w:rsidP="00EE2B0D"/>
    <w:p w14:paraId="3177363E" w14:textId="77777777" w:rsidR="00EE2B0D" w:rsidRPr="004F1A2C" w:rsidRDefault="00EE2B0D" w:rsidP="00EE2B0D">
      <w:pPr>
        <w:rPr>
          <w:b/>
          <w:u w:val="single"/>
        </w:rPr>
      </w:pPr>
      <w:r w:rsidRPr="004F1A2C">
        <w:rPr>
          <w:b/>
          <w:u w:val="single"/>
        </w:rPr>
        <w:t>3.1 - Décision de mise en dépôt</w:t>
      </w:r>
    </w:p>
    <w:p w14:paraId="4568B9E5" w14:textId="77777777" w:rsidR="00EE2B0D" w:rsidRDefault="00EE2B0D" w:rsidP="00EE2B0D">
      <w:pPr>
        <w:pStyle w:val="Pieddepage"/>
        <w:tabs>
          <w:tab w:val="clear" w:pos="4536"/>
          <w:tab w:val="clear" w:pos="9072"/>
        </w:tabs>
      </w:pPr>
    </w:p>
    <w:p w14:paraId="5DB06A12" w14:textId="77777777" w:rsidR="00EE2B0D" w:rsidRDefault="00EE2B0D" w:rsidP="00EE2B0D">
      <w:r>
        <w:t>Cette décision est prise d’un commun accord entre la Société et les instances décisionnaires de l’Etablissement (pharmacien et chirurgien ou autre praticien).</w:t>
      </w:r>
    </w:p>
    <w:p w14:paraId="53E2133F" w14:textId="77777777" w:rsidR="00EE2B0D" w:rsidRDefault="00EE2B0D" w:rsidP="00EE2B0D">
      <w:r>
        <w:t>Elle intervient lorsque le nombre des implants d’un même modèle posés dans l’établissement se traduit par des prêts répétés à un rythme élevé et/ou lorsque l’immobilisation de l’ensemble des matériels concernés au sein de l’Etablissement est justifiée (interventions non prévisibles).</w:t>
      </w:r>
    </w:p>
    <w:p w14:paraId="23094882" w14:textId="77777777" w:rsidR="00EE2B0D" w:rsidRPr="00DA02C0" w:rsidRDefault="00EE2B0D" w:rsidP="00EE2B0D">
      <w:r w:rsidRPr="00DA02C0">
        <w:t xml:space="preserve">Le dépôt est soit un </w:t>
      </w:r>
      <w:r>
        <w:t>dépôt</w:t>
      </w:r>
      <w:r w:rsidRPr="00DA02C0">
        <w:t xml:space="preserve"> permanent de longue durée dans le cadre de la durée d’un contrat de marché, soit un dépôt de courte durée</w:t>
      </w:r>
      <w:r>
        <w:t xml:space="preserve"> (quelques semaines à quelques mois)</w:t>
      </w:r>
      <w:r w:rsidRPr="00DA02C0">
        <w:t xml:space="preserve"> pour une durée déterminée dans le cadre d’un essai.</w:t>
      </w:r>
    </w:p>
    <w:p w14:paraId="362F56EE" w14:textId="77777777" w:rsidR="00EE2B0D" w:rsidRDefault="00EE2B0D" w:rsidP="00EE2B0D">
      <w:r>
        <w:t>Les références et les quantités sont définies d’un commun accord entre le service utilisateur, la pharmacie et la Société.</w:t>
      </w:r>
    </w:p>
    <w:p w14:paraId="5126A8AC" w14:textId="77777777" w:rsidR="00EE2B0D" w:rsidRDefault="00EE2B0D" w:rsidP="00EE2B0D">
      <w:r>
        <w:t>Les mêmes références peuvent devoir être mises en dépôt dans plusieurs services différents de l’Etablissement.</w:t>
      </w:r>
    </w:p>
    <w:p w14:paraId="5321C1E0" w14:textId="77777777" w:rsidR="00EE2B0D" w:rsidRDefault="00EE2B0D" w:rsidP="00EE2B0D"/>
    <w:p w14:paraId="51177DB9" w14:textId="77777777" w:rsidR="00EE2B0D" w:rsidRPr="00691271" w:rsidRDefault="00EE2B0D" w:rsidP="00EE2B0D">
      <w:pPr>
        <w:numPr>
          <w:ilvl w:val="1"/>
          <w:numId w:val="7"/>
        </w:numPr>
        <w:rPr>
          <w:b/>
          <w:u w:val="single"/>
        </w:rPr>
      </w:pPr>
      <w:r w:rsidRPr="00691271">
        <w:rPr>
          <w:b/>
          <w:u w:val="single"/>
        </w:rPr>
        <w:t>- Mise en place d’un dépôt</w:t>
      </w:r>
      <w:r>
        <w:rPr>
          <w:b/>
          <w:u w:val="single"/>
        </w:rPr>
        <w:t xml:space="preserve"> d’implants</w:t>
      </w:r>
    </w:p>
    <w:p w14:paraId="0D3F09C3" w14:textId="77777777" w:rsidR="00EE2B0D" w:rsidRDefault="00EE2B0D" w:rsidP="00EE2B0D"/>
    <w:p w14:paraId="4666325D" w14:textId="77777777" w:rsidR="00EE2B0D" w:rsidRDefault="00EE2B0D" w:rsidP="00EE2B0D">
      <w:pPr>
        <w:ind w:firstLine="705"/>
        <w:rPr>
          <w:i/>
        </w:rPr>
      </w:pPr>
      <w:r>
        <w:rPr>
          <w:i/>
        </w:rPr>
        <w:t>3.2.1- Demande de dépôt</w:t>
      </w:r>
    </w:p>
    <w:p w14:paraId="59A70049" w14:textId="77777777" w:rsidR="00EE2B0D" w:rsidRDefault="00EE2B0D" w:rsidP="00EE2B0D"/>
    <w:p w14:paraId="76C2DCF0" w14:textId="77777777" w:rsidR="00EE2B0D" w:rsidRDefault="00EE2B0D" w:rsidP="00EE2B0D">
      <w:r>
        <w:t>La demande de dépôt est effectuée pour un laps de temps long (plusieurs mois) et sur demande expresse, formalisée et écrite du service pharmacie qui précise :</w:t>
      </w:r>
    </w:p>
    <w:p w14:paraId="2CA2DD06" w14:textId="77777777" w:rsidR="00EE2B0D" w:rsidRDefault="00EE2B0D" w:rsidP="00EE2B0D"/>
    <w:p w14:paraId="7F05F024" w14:textId="77777777" w:rsidR="00EE2B0D" w:rsidRDefault="002D6F4D" w:rsidP="00EE2B0D">
      <w:pPr>
        <w:numPr>
          <w:ilvl w:val="0"/>
          <w:numId w:val="1"/>
        </w:numPr>
      </w:pPr>
      <w:r>
        <w:t>La</w:t>
      </w:r>
      <w:r w:rsidR="00EE2B0D">
        <w:t xml:space="preserve"> nature et le modèle des implants (références)</w:t>
      </w:r>
    </w:p>
    <w:p w14:paraId="21DA816D" w14:textId="77777777" w:rsidR="00EE2B0D" w:rsidRDefault="002D6F4D" w:rsidP="00EE2B0D">
      <w:pPr>
        <w:numPr>
          <w:ilvl w:val="0"/>
          <w:numId w:val="1"/>
        </w:numPr>
      </w:pPr>
      <w:r>
        <w:lastRenderedPageBreak/>
        <w:t>Le</w:t>
      </w:r>
      <w:r w:rsidR="00EE2B0D">
        <w:t xml:space="preserve"> lieu exact où le matériel doit être livré</w:t>
      </w:r>
    </w:p>
    <w:p w14:paraId="56A3FF40" w14:textId="77777777" w:rsidR="00EE2B0D" w:rsidRDefault="002D6F4D" w:rsidP="00EE2B0D">
      <w:pPr>
        <w:numPr>
          <w:ilvl w:val="0"/>
          <w:numId w:val="1"/>
        </w:numPr>
      </w:pPr>
      <w:r>
        <w:t>Les</w:t>
      </w:r>
      <w:r w:rsidR="00EE2B0D">
        <w:t xml:space="preserve"> heures auxquelles le matériel peut être réceptionné</w:t>
      </w:r>
    </w:p>
    <w:p w14:paraId="6C840D1E" w14:textId="77777777" w:rsidR="00EE2B0D" w:rsidRDefault="00EE2B0D" w:rsidP="00EE2B0D"/>
    <w:p w14:paraId="20F8340F" w14:textId="77777777" w:rsidR="00EE2B0D" w:rsidRDefault="00EE2B0D" w:rsidP="00EE2B0D">
      <w:r>
        <w:t>La demande de dépôt doit être émise par la pharmacie et signée par un pharmacien autorisé.</w:t>
      </w:r>
    </w:p>
    <w:p w14:paraId="6CF1D62C" w14:textId="77777777" w:rsidR="00EE2B0D" w:rsidRDefault="00EE2B0D" w:rsidP="00EE2B0D"/>
    <w:p w14:paraId="14B25511" w14:textId="77777777" w:rsidR="00EE2B0D" w:rsidRDefault="00EE2B0D" w:rsidP="00EE2B0D">
      <w:r>
        <w:t>La Société s’engage à fournir des implants conformes aux spécifications du fabricant et des ancillaires en parfait état de fonctionnement.</w:t>
      </w:r>
    </w:p>
    <w:p w14:paraId="1876230D" w14:textId="77777777" w:rsidR="00EE2B0D" w:rsidRDefault="00EE2B0D" w:rsidP="00EE2B0D"/>
    <w:p w14:paraId="072B7435" w14:textId="078062C9" w:rsidR="00EE2B0D" w:rsidRPr="007630FD" w:rsidRDefault="00EE2B0D" w:rsidP="007630FD">
      <w:pPr>
        <w:pStyle w:val="Paragraphedeliste"/>
        <w:numPr>
          <w:ilvl w:val="2"/>
          <w:numId w:val="8"/>
        </w:numPr>
        <w:rPr>
          <w:i/>
        </w:rPr>
      </w:pPr>
      <w:r w:rsidRPr="007630FD">
        <w:rPr>
          <w:i/>
        </w:rPr>
        <w:t>- Transport – Livraison et réception des colis</w:t>
      </w:r>
    </w:p>
    <w:p w14:paraId="2915B77F" w14:textId="77777777" w:rsidR="00EE2B0D" w:rsidRDefault="00EE2B0D" w:rsidP="00EE2B0D"/>
    <w:p w14:paraId="67FD309D" w14:textId="29ADB187" w:rsidR="00EE2B0D" w:rsidRDefault="00EE2B0D" w:rsidP="007630FD">
      <w:r>
        <w:t>Les matériels mis en dépôt sont livrés par le biais d’un transporteur en une ou plusieurs caisses ou conteneurs de transport contenant </w:t>
      </w:r>
      <w:r w:rsidR="007630FD">
        <w:t>l</w:t>
      </w:r>
      <w:r w:rsidR="002D6F4D">
        <w:t>es</w:t>
      </w:r>
      <w:r>
        <w:t xml:space="preserve"> implants sous double emballage stérile dans leur conditionnement d’origine</w:t>
      </w:r>
    </w:p>
    <w:p w14:paraId="773EED7E" w14:textId="6FA54822" w:rsidR="00EE2B0D" w:rsidRDefault="00EE2B0D" w:rsidP="007630FD">
      <w:pPr>
        <w:ind w:left="360"/>
      </w:pPr>
    </w:p>
    <w:p w14:paraId="1A8DEEFC" w14:textId="39F53180" w:rsidR="00EE2B0D" w:rsidRDefault="00EE2B0D" w:rsidP="00EE2B0D">
      <w:r>
        <w:t xml:space="preserve">Dans certains cas, le matériel mis en </w:t>
      </w:r>
      <w:r w:rsidR="007630FD">
        <w:t>dépô</w:t>
      </w:r>
      <w:r>
        <w:t>t pourra être livré par le représentant de la Société lui-même, sous réserve que le matériel soit bien livré au niveau des points de réception Pharmacie figurant sur la demande de dépôt.</w:t>
      </w:r>
    </w:p>
    <w:p w14:paraId="5215FD6E" w14:textId="77777777" w:rsidR="00EE2B0D" w:rsidRDefault="00EE2B0D" w:rsidP="00EE2B0D"/>
    <w:p w14:paraId="30A85488" w14:textId="77777777" w:rsidR="00EE2B0D" w:rsidRDefault="00EE2B0D" w:rsidP="00EE2B0D">
      <w:r>
        <w:t>A réception des colis, le bordereau d’émargement présenté par le transporteur est visé par une personne habilitée au niveau de la plate-forme réception.</w:t>
      </w:r>
    </w:p>
    <w:p w14:paraId="44BFAAA4" w14:textId="77777777" w:rsidR="00EE2B0D" w:rsidRDefault="00EE2B0D" w:rsidP="00EE2B0D"/>
    <w:p w14:paraId="08022920" w14:textId="77777777" w:rsidR="00EE2B0D" w:rsidRDefault="00EE2B0D" w:rsidP="00EE2B0D">
      <w:r>
        <w:t>S’il y a des colis manquants ou endommagés, l’Etablissement s’engage à formuler par écrit les réserves appropriées.</w:t>
      </w:r>
    </w:p>
    <w:p w14:paraId="55F07868" w14:textId="77777777" w:rsidR="00EE2B0D" w:rsidRDefault="00EE2B0D" w:rsidP="00EE2B0D"/>
    <w:p w14:paraId="05480813" w14:textId="77777777" w:rsidR="00EE2B0D" w:rsidRDefault="00EE2B0D" w:rsidP="00EE2B0D">
      <w:pPr>
        <w:numPr>
          <w:ilvl w:val="2"/>
          <w:numId w:val="3"/>
        </w:numPr>
        <w:tabs>
          <w:tab w:val="clear" w:pos="1428"/>
          <w:tab w:val="num" w:pos="1276"/>
        </w:tabs>
        <w:rPr>
          <w:i/>
        </w:rPr>
      </w:pPr>
      <w:r>
        <w:rPr>
          <w:i/>
        </w:rPr>
        <w:t>- Documents accompagnant les dispositifs médicaux</w:t>
      </w:r>
    </w:p>
    <w:p w14:paraId="376A6FA9" w14:textId="77777777" w:rsidR="00EE2B0D" w:rsidRDefault="00EE2B0D" w:rsidP="00EE2B0D"/>
    <w:p w14:paraId="094A6710" w14:textId="77777777" w:rsidR="00EE2B0D" w:rsidRDefault="00EE2B0D" w:rsidP="00EE2B0D">
      <w:r>
        <w:t>La Société s’engage à fournir :</w:t>
      </w:r>
    </w:p>
    <w:p w14:paraId="06607AED" w14:textId="77777777" w:rsidR="00EE2B0D" w:rsidRDefault="00EE2B0D" w:rsidP="00EE2B0D"/>
    <w:p w14:paraId="3E588CB9" w14:textId="77777777" w:rsidR="00EE2B0D" w:rsidRDefault="00EE2B0D" w:rsidP="00EE2B0D">
      <w:pPr>
        <w:numPr>
          <w:ilvl w:val="0"/>
          <w:numId w:val="1"/>
        </w:numPr>
      </w:pPr>
      <w:r>
        <w:t>Le bon de livraison sur lequel sont détaillés les implants et les boîtes contenus dans l’envoi</w:t>
      </w:r>
    </w:p>
    <w:p w14:paraId="003A1A36" w14:textId="77777777" w:rsidR="00EE2B0D" w:rsidRDefault="00EE2B0D" w:rsidP="00EE2B0D">
      <w:pPr>
        <w:numPr>
          <w:ilvl w:val="0"/>
          <w:numId w:val="1"/>
        </w:numPr>
      </w:pPr>
      <w:r>
        <w:t>Des dispositifs médicaux marqués CE</w:t>
      </w:r>
    </w:p>
    <w:p w14:paraId="1A78CC0B" w14:textId="77777777" w:rsidR="00EE2B0D" w:rsidRDefault="00EE2B0D" w:rsidP="00EE2B0D">
      <w:pPr>
        <w:numPr>
          <w:ilvl w:val="0"/>
          <w:numId w:val="1"/>
        </w:numPr>
      </w:pPr>
      <w:r>
        <w:t>Toute formation nécessaire au bon usage des dispositifs médicaux</w:t>
      </w:r>
    </w:p>
    <w:p w14:paraId="27388E5A" w14:textId="77777777" w:rsidR="00EE2B0D" w:rsidRDefault="00EE2B0D" w:rsidP="00EE2B0D"/>
    <w:p w14:paraId="3FB9C9B1" w14:textId="77777777" w:rsidR="00EE2B0D" w:rsidRDefault="00EE2B0D" w:rsidP="00EE2B0D">
      <w:pPr>
        <w:numPr>
          <w:ilvl w:val="2"/>
          <w:numId w:val="3"/>
        </w:numPr>
        <w:tabs>
          <w:tab w:val="clear" w:pos="1428"/>
        </w:tabs>
        <w:ind w:left="1276" w:hanging="568"/>
        <w:rPr>
          <w:i/>
        </w:rPr>
      </w:pPr>
      <w:r>
        <w:rPr>
          <w:i/>
        </w:rPr>
        <w:t>- Vérification du contenu de l’envoi</w:t>
      </w:r>
    </w:p>
    <w:p w14:paraId="557B7194" w14:textId="77777777" w:rsidR="00EE2B0D" w:rsidRDefault="00EE2B0D" w:rsidP="00EE2B0D"/>
    <w:p w14:paraId="61ECD3B1" w14:textId="715C0D26" w:rsidR="00EE2B0D" w:rsidRDefault="00EE2B0D" w:rsidP="007630FD">
      <w:r>
        <w:t>A réception des dispositifs médicaux, ceux-ci sont, le cas échéant, contrôlés, réceptionnés et tracés au point de réception pharmacie. Ils sont ensuite acheminés vers le service utilisateur où une personne habilitée vérifie que </w:t>
      </w:r>
      <w:r w:rsidR="007630FD">
        <w:t>t</w:t>
      </w:r>
      <w:r w:rsidR="00CA6CAC">
        <w:t>ous</w:t>
      </w:r>
      <w:r>
        <w:t xml:space="preserve"> les implants figurant sur le bon de livraison ont été bien reçus</w:t>
      </w:r>
      <w:r w:rsidR="007630FD">
        <w:t>.</w:t>
      </w:r>
    </w:p>
    <w:p w14:paraId="558212AE" w14:textId="77777777" w:rsidR="00EE2B0D" w:rsidRDefault="00EE2B0D" w:rsidP="00EE2B0D">
      <w:r>
        <w:t>Une fois ces vérifications opérées, la fiche-navette sera renseignée comme prévu. Les éventuelles non conformités y seront mentionnées.</w:t>
      </w:r>
    </w:p>
    <w:p w14:paraId="7A136DD5" w14:textId="77777777" w:rsidR="00EE2B0D" w:rsidRDefault="00EE2B0D" w:rsidP="00EE2B0D"/>
    <w:p w14:paraId="56696F4D" w14:textId="77777777" w:rsidR="00EE2B0D" w:rsidRPr="00691271" w:rsidRDefault="00EE2B0D" w:rsidP="00EE2B0D">
      <w:pPr>
        <w:tabs>
          <w:tab w:val="decimal" w:pos="567"/>
        </w:tabs>
        <w:rPr>
          <w:b/>
          <w:u w:val="single"/>
        </w:rPr>
      </w:pPr>
      <w:r w:rsidRPr="00691271">
        <w:rPr>
          <w:b/>
          <w:u w:val="single"/>
        </w:rPr>
        <w:t>3.3 - Fonctionnement du dépôt</w:t>
      </w:r>
    </w:p>
    <w:p w14:paraId="25DFBE9B" w14:textId="77777777" w:rsidR="00EE2B0D" w:rsidRDefault="00EE2B0D" w:rsidP="00EE2B0D"/>
    <w:p w14:paraId="13A00DCA" w14:textId="77777777" w:rsidR="00EE2B0D" w:rsidRDefault="00EE2B0D" w:rsidP="00EE2B0D">
      <w:r>
        <w:t>Dans le cadre d’un dépôt, l’ensemble des matériels qui le composent sont destinés à rester au sein de l’établissement pour une durée de plusieurs mois.</w:t>
      </w:r>
    </w:p>
    <w:p w14:paraId="7E3DAAD0" w14:textId="77777777" w:rsidR="00EE2B0D" w:rsidRDefault="00EE2B0D" w:rsidP="00EE2B0D">
      <w:r>
        <w:t>Le dépôt est réputé incessible à tout autre établissement, sauf dans le cadre d’une urgence absolue concernant un autre établissement. Dans ce cas, la Société ou l’Etablissement à l’origine de la transmission à un autre établissement s’engage à en informer par écrit l’autre partie.</w:t>
      </w:r>
    </w:p>
    <w:p w14:paraId="1ECEE2C1" w14:textId="77777777" w:rsidR="00EE2B0D" w:rsidRDefault="00EE2B0D" w:rsidP="00EE2B0D"/>
    <w:p w14:paraId="5DB2F29F" w14:textId="222242D9" w:rsidR="00EE2B0D" w:rsidRDefault="00EE2B0D" w:rsidP="007630FD">
      <w:r>
        <w:t>Afin de pouvoir réaliser les poses successives des implants concernés, l’Etablissement devra </w:t>
      </w:r>
      <w:r w:rsidR="007630FD">
        <w:t>c</w:t>
      </w:r>
      <w:r w:rsidR="00CA6CAC">
        <w:t>onserver</w:t>
      </w:r>
      <w:r>
        <w:t xml:space="preserve"> et gérer le stock d’implants qu’il détient et veiller à ce qu’il soit recomplété après chaque intervention</w:t>
      </w:r>
    </w:p>
    <w:p w14:paraId="297C1082" w14:textId="77777777" w:rsidR="00EE2B0D" w:rsidRDefault="00EE2B0D" w:rsidP="00EE2B0D"/>
    <w:p w14:paraId="1792261E" w14:textId="77777777" w:rsidR="00EE2B0D" w:rsidRDefault="00EE2B0D" w:rsidP="00EE2B0D">
      <w:r>
        <w:t>Les obligations particulières que l’Etablissement et la Société doivent remplir dans le fonctionnement d’un dépôt sont décrites ci-dessous.</w:t>
      </w:r>
    </w:p>
    <w:p w14:paraId="5CCD0D09" w14:textId="77777777" w:rsidR="00EE2B0D" w:rsidRDefault="00EE2B0D" w:rsidP="00EE2B0D">
      <w:pPr>
        <w:pStyle w:val="Pieddepage"/>
        <w:tabs>
          <w:tab w:val="clear" w:pos="4536"/>
          <w:tab w:val="clear" w:pos="9072"/>
        </w:tabs>
        <w:rPr>
          <w:sz w:val="14"/>
        </w:rPr>
      </w:pPr>
    </w:p>
    <w:p w14:paraId="4179FEB1" w14:textId="77777777" w:rsidR="00EE2B0D" w:rsidRDefault="00EE2B0D" w:rsidP="00EE2B0D">
      <w:pPr>
        <w:ind w:firstLine="708"/>
        <w:rPr>
          <w:i/>
        </w:rPr>
      </w:pPr>
      <w:r>
        <w:rPr>
          <w:i/>
        </w:rPr>
        <w:t>3.3.1 - Implants stériles : stockage et conservation</w:t>
      </w:r>
    </w:p>
    <w:p w14:paraId="002C9FC6" w14:textId="77777777" w:rsidR="00EE2B0D" w:rsidRDefault="00EE2B0D" w:rsidP="00EE2B0D">
      <w:pPr>
        <w:rPr>
          <w:sz w:val="12"/>
        </w:rPr>
      </w:pPr>
    </w:p>
    <w:p w14:paraId="4AFA2FBE" w14:textId="77777777" w:rsidR="00EE2B0D" w:rsidRDefault="00EE2B0D" w:rsidP="00EE2B0D">
      <w:r>
        <w:t>L’Etablissement s’engage à :</w:t>
      </w:r>
    </w:p>
    <w:p w14:paraId="7B066A6E" w14:textId="77777777" w:rsidR="00EE2B0D" w:rsidRDefault="00EE2B0D" w:rsidP="00EE2B0D">
      <w:pPr>
        <w:rPr>
          <w:sz w:val="14"/>
        </w:rPr>
      </w:pPr>
    </w:p>
    <w:p w14:paraId="402E0774" w14:textId="77777777" w:rsidR="00EE2B0D" w:rsidRDefault="00CA6CAC" w:rsidP="00EE2B0D">
      <w:pPr>
        <w:numPr>
          <w:ilvl w:val="0"/>
          <w:numId w:val="1"/>
        </w:numPr>
      </w:pPr>
      <w:r>
        <w:t>Permettre</w:t>
      </w:r>
      <w:r w:rsidR="00EE2B0D">
        <w:t xml:space="preserve"> leur stockage et leur rangement dans un endroit apte à leur conservation dans les conditions de propreté et de sécurité requises</w:t>
      </w:r>
    </w:p>
    <w:p w14:paraId="40E0D2F8" w14:textId="77777777" w:rsidR="00EE2B0D" w:rsidRDefault="00CA6CAC" w:rsidP="00EE2B0D">
      <w:pPr>
        <w:numPr>
          <w:ilvl w:val="0"/>
          <w:numId w:val="1"/>
        </w:numPr>
      </w:pPr>
      <w:r>
        <w:t>Les</w:t>
      </w:r>
      <w:r w:rsidR="00EE2B0D">
        <w:t xml:space="preserve"> conserver dans leur conditionnement d’origine qui sera préservé en l’état sans aucune altération</w:t>
      </w:r>
    </w:p>
    <w:p w14:paraId="0C0A482B" w14:textId="77777777" w:rsidR="00EE2B0D" w:rsidRDefault="00EE2B0D" w:rsidP="00EE2B0D"/>
    <w:p w14:paraId="017F4575" w14:textId="77777777" w:rsidR="00EE2B0D" w:rsidRDefault="00EE2B0D" w:rsidP="00EE2B0D">
      <w:pPr>
        <w:numPr>
          <w:ilvl w:val="2"/>
          <w:numId w:val="4"/>
        </w:numPr>
        <w:tabs>
          <w:tab w:val="clear" w:pos="1428"/>
          <w:tab w:val="num" w:pos="1276"/>
        </w:tabs>
        <w:ind w:left="1276" w:hanging="568"/>
        <w:rPr>
          <w:i/>
        </w:rPr>
      </w:pPr>
      <w:r>
        <w:rPr>
          <w:i/>
        </w:rPr>
        <w:t>– Implants stériles : gestion du stock et prélèvements</w:t>
      </w:r>
    </w:p>
    <w:p w14:paraId="0A9856F3" w14:textId="77777777" w:rsidR="00EE2B0D" w:rsidRDefault="00EE2B0D" w:rsidP="00EE2B0D"/>
    <w:p w14:paraId="114C59A9" w14:textId="77777777" w:rsidR="00EE2B0D" w:rsidRDefault="00CA6CAC" w:rsidP="00EE2B0D">
      <w:pPr>
        <w:numPr>
          <w:ilvl w:val="0"/>
          <w:numId w:val="2"/>
        </w:numPr>
      </w:pPr>
      <w:r>
        <w:t>La</w:t>
      </w:r>
      <w:r w:rsidR="00EE2B0D">
        <w:t xml:space="preserve"> gestion du stock sera confiée à une personne habilitée (personnel du bloc opératoire)</w:t>
      </w:r>
    </w:p>
    <w:p w14:paraId="39185BE9" w14:textId="77777777" w:rsidR="00EE2B0D" w:rsidRDefault="00CA6CAC" w:rsidP="00EE2B0D">
      <w:pPr>
        <w:numPr>
          <w:ilvl w:val="0"/>
          <w:numId w:val="2"/>
        </w:numPr>
      </w:pPr>
      <w:r>
        <w:t>Le</w:t>
      </w:r>
      <w:r w:rsidR="00EE2B0D">
        <w:t xml:space="preserve"> rangement du stock sera réalisé en vue de permettre le bon suivi des dates de péremption de stérilisation, notamment de respecter la règle du « 1</w:t>
      </w:r>
      <w:r w:rsidR="00EE2B0D">
        <w:rPr>
          <w:vertAlign w:val="superscript"/>
        </w:rPr>
        <w:t>er</w:t>
      </w:r>
      <w:r w:rsidR="00EE2B0D">
        <w:t xml:space="preserve"> entré – 1</w:t>
      </w:r>
      <w:r w:rsidR="00EE2B0D">
        <w:rPr>
          <w:vertAlign w:val="superscript"/>
        </w:rPr>
        <w:t>er</w:t>
      </w:r>
      <w:r w:rsidR="00EE2B0D">
        <w:t xml:space="preserve"> sorti »</w:t>
      </w:r>
    </w:p>
    <w:p w14:paraId="768ABB9E" w14:textId="77777777" w:rsidR="00EE2B0D" w:rsidRDefault="00CA6CAC" w:rsidP="00EE2B0D">
      <w:pPr>
        <w:numPr>
          <w:ilvl w:val="0"/>
          <w:numId w:val="2"/>
        </w:numPr>
      </w:pPr>
      <w:r>
        <w:t>La</w:t>
      </w:r>
      <w:r w:rsidR="00EE2B0D">
        <w:t xml:space="preserve"> Société devra préciser le délai à respecter avant péremption</w:t>
      </w:r>
      <w:r w:rsidR="00EE2B0D" w:rsidRPr="000B4CF8">
        <w:t xml:space="preserve"> </w:t>
      </w:r>
      <w:r w:rsidR="00EE2B0D">
        <w:t>pour obtenir leur échange ou leur retour (</w:t>
      </w:r>
      <w:proofErr w:type="spellStart"/>
      <w:r w:rsidR="00EE2B0D" w:rsidRPr="002D6F4D">
        <w:rPr>
          <w:i/>
        </w:rPr>
        <w:t>cf</w:t>
      </w:r>
      <w:proofErr w:type="spellEnd"/>
      <w:r w:rsidR="00EE2B0D" w:rsidRPr="002D6F4D">
        <w:rPr>
          <w:i/>
        </w:rPr>
        <w:t xml:space="preserve"> annexe 1</w:t>
      </w:r>
      <w:r w:rsidR="00EE2B0D">
        <w:t>)</w:t>
      </w:r>
    </w:p>
    <w:p w14:paraId="434C86F2" w14:textId="77777777" w:rsidR="00EE2B0D" w:rsidRDefault="00CA6CAC" w:rsidP="00EE2B0D">
      <w:pPr>
        <w:numPr>
          <w:ilvl w:val="0"/>
          <w:numId w:val="2"/>
        </w:numPr>
      </w:pPr>
      <w:r>
        <w:t>En</w:t>
      </w:r>
      <w:r w:rsidR="00EE2B0D">
        <w:t xml:space="preserve"> l’absence de précision et/ou d’accord et par défaut, l’Etablissement s’engage à informer la Société au moins 3 mois avant la date de péremption des implants afin d’en demander l’échange ou le retour à ladite Société.</w:t>
      </w:r>
    </w:p>
    <w:p w14:paraId="69E1D724" w14:textId="77777777" w:rsidR="00EE2B0D" w:rsidRDefault="00CA6CAC" w:rsidP="00EE2B0D">
      <w:pPr>
        <w:numPr>
          <w:ilvl w:val="0"/>
          <w:numId w:val="2"/>
        </w:numPr>
      </w:pPr>
      <w:r>
        <w:t>La</w:t>
      </w:r>
      <w:r w:rsidR="00EE2B0D">
        <w:t xml:space="preserve"> Société précisera toutes conditions restrictives au dépôt – en l’absence de précisions et par défaut, il est considéré qu’il n’y a aucune condition restrictive</w:t>
      </w:r>
    </w:p>
    <w:p w14:paraId="18076921" w14:textId="77777777" w:rsidR="00EE2B0D" w:rsidRDefault="00CA6CAC" w:rsidP="00EE2B0D">
      <w:pPr>
        <w:numPr>
          <w:ilvl w:val="0"/>
          <w:numId w:val="2"/>
        </w:numPr>
      </w:pPr>
      <w:r>
        <w:t>Au</w:t>
      </w:r>
      <w:r w:rsidR="00EE2B0D">
        <w:t xml:space="preserve"> fur et à mesure des prélèvements d’implants stériles opérés dans le stock détenu par l’Etablissement, il appartient au service pharmacie :</w:t>
      </w:r>
    </w:p>
    <w:p w14:paraId="6F58E3CA" w14:textId="77777777" w:rsidR="00EE2B0D" w:rsidRDefault="00CA6CAC" w:rsidP="00EE2B0D">
      <w:pPr>
        <w:numPr>
          <w:ilvl w:val="0"/>
          <w:numId w:val="2"/>
        </w:numPr>
        <w:tabs>
          <w:tab w:val="clear" w:pos="360"/>
          <w:tab w:val="num" w:pos="720"/>
        </w:tabs>
        <w:ind w:left="720"/>
      </w:pPr>
      <w:r>
        <w:t>D’adresser</w:t>
      </w:r>
      <w:r w:rsidR="00EE2B0D">
        <w:t xml:space="preserve"> à la Société une demande de facturation ou une commande précisant : la désignation du dispositif, les quantités, références et numéros de lot ou de série des implants utilisés, le prix fixé dans le cadre d’un accord écrit</w:t>
      </w:r>
    </w:p>
    <w:p w14:paraId="40279D31" w14:textId="77777777" w:rsidR="00EE2B0D" w:rsidRDefault="00CA6CAC" w:rsidP="00EE2B0D">
      <w:pPr>
        <w:numPr>
          <w:ilvl w:val="0"/>
          <w:numId w:val="2"/>
        </w:numPr>
        <w:tabs>
          <w:tab w:val="clear" w:pos="360"/>
          <w:tab w:val="num" w:pos="720"/>
        </w:tabs>
        <w:ind w:left="720"/>
      </w:pPr>
      <w:r>
        <w:t>De</w:t>
      </w:r>
      <w:r w:rsidR="00EE2B0D">
        <w:t xml:space="preserve"> demander la remise à niveau du dépôt par la fourniture d’implants en même quantité et référence</w:t>
      </w:r>
    </w:p>
    <w:p w14:paraId="4AC62E5A" w14:textId="77777777" w:rsidR="00EE2B0D" w:rsidRDefault="00CA6CAC" w:rsidP="00EE2B0D">
      <w:pPr>
        <w:numPr>
          <w:ilvl w:val="0"/>
          <w:numId w:val="2"/>
        </w:numPr>
      </w:pPr>
      <w:r>
        <w:t>La</w:t>
      </w:r>
      <w:r w:rsidR="00EE2B0D">
        <w:t xml:space="preserve"> Société accepte un ratio sur ventes à préciser en cas de dispositifs déstérilisés non utilisés (</w:t>
      </w:r>
      <w:proofErr w:type="spellStart"/>
      <w:r w:rsidR="00EE2B0D" w:rsidRPr="00CA6CAC">
        <w:rPr>
          <w:i/>
        </w:rPr>
        <w:t>cf</w:t>
      </w:r>
      <w:proofErr w:type="spellEnd"/>
      <w:r w:rsidR="00EE2B0D" w:rsidRPr="00CA6CAC">
        <w:rPr>
          <w:i/>
        </w:rPr>
        <w:t xml:space="preserve"> annexe 1)</w:t>
      </w:r>
      <w:r w:rsidR="00EE2B0D">
        <w:t xml:space="preserve"> et se réserve le droit de facturer tout DM supplémentaire et s’engage à renouveler sans factura</w:t>
      </w:r>
      <w:r>
        <w:t>tion, dans le cadre de ce ratio</w:t>
      </w:r>
      <w:r w:rsidR="00EE2B0D">
        <w:t>, les dispositifs concernés</w:t>
      </w:r>
    </w:p>
    <w:p w14:paraId="2FED0C76" w14:textId="77777777" w:rsidR="00EE2B0D" w:rsidRDefault="00CA6CAC" w:rsidP="00EE2B0D">
      <w:pPr>
        <w:numPr>
          <w:ilvl w:val="0"/>
          <w:numId w:val="2"/>
        </w:numPr>
      </w:pPr>
      <w:r>
        <w:t>En</w:t>
      </w:r>
      <w:r w:rsidR="00EE2B0D">
        <w:t xml:space="preserve"> l’absence de précision, tout dispositif déstérilisé fera l’objet d’une demande de renouvellement sans facturation</w:t>
      </w:r>
    </w:p>
    <w:p w14:paraId="3403D592" w14:textId="77777777" w:rsidR="00EE2B0D" w:rsidRDefault="00EE2B0D" w:rsidP="00EE2B0D"/>
    <w:p w14:paraId="12251F8D" w14:textId="77777777" w:rsidR="00EE2B0D" w:rsidRDefault="00EE2B0D" w:rsidP="00EE2B0D">
      <w:pPr>
        <w:numPr>
          <w:ilvl w:val="2"/>
          <w:numId w:val="4"/>
        </w:numPr>
        <w:tabs>
          <w:tab w:val="clear" w:pos="1428"/>
          <w:tab w:val="num" w:pos="1276"/>
        </w:tabs>
        <w:rPr>
          <w:i/>
        </w:rPr>
      </w:pPr>
      <w:r>
        <w:rPr>
          <w:i/>
        </w:rPr>
        <w:t>– Implants : comptabilité de stock</w:t>
      </w:r>
    </w:p>
    <w:p w14:paraId="35383213" w14:textId="77777777" w:rsidR="00EE2B0D" w:rsidRDefault="00EE2B0D" w:rsidP="00EE2B0D"/>
    <w:p w14:paraId="47E5D22D" w14:textId="77777777" w:rsidR="00EE2B0D" w:rsidRDefault="00EE2B0D" w:rsidP="00EE2B0D">
      <w:r>
        <w:t>Dans le but de maintenir la bonne intégrité du stock et d’assurer la traçabilité des mouvements qui l’affectent, une personne habilitée du bloc opératoire assurera le suivi comptable des entrées et des sorties sur la base des documents attestant des mouvements intervenus.</w:t>
      </w:r>
    </w:p>
    <w:p w14:paraId="56BCE8EE" w14:textId="77777777" w:rsidR="00EE2B0D" w:rsidRDefault="00EE2B0D" w:rsidP="00EE2B0D"/>
    <w:p w14:paraId="2840D179" w14:textId="77777777" w:rsidR="00EE2B0D" w:rsidRDefault="00EE2B0D" w:rsidP="00EE2B0D">
      <w:r>
        <w:t>Elle participera au moins une fois par an à un inventaire quantitatif et qualitatif physique contradictoire sollicité par la Société en présence d’un représentant de la Société, sur la base de la liste fournie lors de la livraison des dispositifs médicaux et de ses éventuels avenants et de la liste issue du logiciel de traçabilité de l’établissement.</w:t>
      </w:r>
    </w:p>
    <w:p w14:paraId="59B0CEB8" w14:textId="77777777" w:rsidR="00EE2B0D" w:rsidRDefault="00EE2B0D" w:rsidP="00EE2B0D">
      <w:r>
        <w:t>Le résultat de l’inventaire sera obligatoirement transmis par mail à la pharmacie.</w:t>
      </w:r>
    </w:p>
    <w:p w14:paraId="6EF758C9" w14:textId="77777777" w:rsidR="00EE2B0D" w:rsidRDefault="00EE2B0D" w:rsidP="00EE2B0D">
      <w:r>
        <w:t>Lors de cet inventaire et après accord avec le pharmacien, le représentant de la Société est tenu de retirer tous les implants et ancillaires dont la date de péremption serait proche des délais indiqués en annexe 1. Il sera alors décidé de leur retour pur et simple ou de leur échange.</w:t>
      </w:r>
    </w:p>
    <w:p w14:paraId="2215FF19" w14:textId="77777777" w:rsidR="00EE2B0D" w:rsidRDefault="00EE2B0D" w:rsidP="00EE2B0D"/>
    <w:p w14:paraId="40E82119" w14:textId="77777777" w:rsidR="00EE2B0D" w:rsidRDefault="00EE2B0D" w:rsidP="00EE2B0D">
      <w:r>
        <w:t>Tout inventaire non conforme à la situation de départ sera régularisé.</w:t>
      </w:r>
    </w:p>
    <w:p w14:paraId="244A8CB5" w14:textId="77777777" w:rsidR="00EE2B0D" w:rsidRDefault="00EE2B0D" w:rsidP="00EE2B0D"/>
    <w:p w14:paraId="5B04C050" w14:textId="77777777" w:rsidR="00EE2B0D" w:rsidRDefault="00EE2B0D" w:rsidP="00EE2B0D">
      <w:r>
        <w:t>La Société se réserve la possibilité de facturer :</w:t>
      </w:r>
    </w:p>
    <w:p w14:paraId="60529E9E" w14:textId="77777777" w:rsidR="00EE2B0D" w:rsidRDefault="00EE2B0D" w:rsidP="00EE2B0D">
      <w:pPr>
        <w:numPr>
          <w:ilvl w:val="0"/>
          <w:numId w:val="2"/>
        </w:numPr>
        <w:tabs>
          <w:tab w:val="clear" w:pos="360"/>
          <w:tab w:val="num" w:pos="720"/>
        </w:tabs>
        <w:ind w:left="720"/>
      </w:pPr>
      <w:r>
        <w:t>Les dispositifs manquants</w:t>
      </w:r>
    </w:p>
    <w:p w14:paraId="5C9C0045" w14:textId="77777777" w:rsidR="00EE2B0D" w:rsidRDefault="00EE2B0D" w:rsidP="00EE2B0D">
      <w:pPr>
        <w:numPr>
          <w:ilvl w:val="0"/>
          <w:numId w:val="2"/>
        </w:numPr>
        <w:tabs>
          <w:tab w:val="clear" w:pos="360"/>
          <w:tab w:val="num" w:pos="720"/>
        </w:tabs>
        <w:ind w:left="720"/>
      </w:pPr>
      <w:r>
        <w:t>Les dispositifs dont l’intégrité n’a pas été respectée</w:t>
      </w:r>
    </w:p>
    <w:p w14:paraId="67C32DFB" w14:textId="77777777" w:rsidR="00EE2B0D" w:rsidRDefault="00EE2B0D" w:rsidP="00EE2B0D"/>
    <w:p w14:paraId="45C7EAFF" w14:textId="77777777" w:rsidR="00EE2B0D" w:rsidRDefault="00EE2B0D" w:rsidP="00EE2B0D">
      <w:r>
        <w:t>Cependant, dans le cas où la Société ne solliciterait pas l’inventaire annuel ou ne communiquerait pas cet état d’inventaire à la pharmacie et en cas de litiges par rapport au suivi comptable, seules les données concernant les produits détenus en dépôt fournies par l’Etablissement feront foi.</w:t>
      </w:r>
    </w:p>
    <w:p w14:paraId="218F194C" w14:textId="77777777" w:rsidR="00EE2B0D" w:rsidRDefault="00EE2B0D" w:rsidP="00EE2B0D"/>
    <w:p w14:paraId="6A314417" w14:textId="77777777" w:rsidR="00EE2B0D" w:rsidRDefault="00EE2B0D" w:rsidP="00EE2B0D">
      <w:pPr>
        <w:numPr>
          <w:ilvl w:val="2"/>
          <w:numId w:val="4"/>
        </w:numPr>
        <w:rPr>
          <w:i/>
        </w:rPr>
      </w:pPr>
      <w:r>
        <w:rPr>
          <w:i/>
        </w:rPr>
        <w:t>– Modification du dépôt</w:t>
      </w:r>
    </w:p>
    <w:p w14:paraId="7F0E05E3" w14:textId="77777777" w:rsidR="00EE2B0D" w:rsidRDefault="00EE2B0D" w:rsidP="00EE2B0D"/>
    <w:p w14:paraId="5804C602" w14:textId="77777777" w:rsidR="00EE2B0D" w:rsidRDefault="00EE2B0D" w:rsidP="00EE2B0D">
      <w:r>
        <w:t>La nature et les quantités de dispositifs médicaux en dépôt sont mises à jour en fonction de l’évolution technologique et après accord entre les deux parties (représentant de la Société et pharmacien).</w:t>
      </w:r>
    </w:p>
    <w:p w14:paraId="4A2D0DF9" w14:textId="77777777" w:rsidR="00EE2B0D" w:rsidRDefault="00EE2B0D" w:rsidP="00EE2B0D">
      <w:r>
        <w:t>Si la Société ou l’Etablissement souhaite augmenter ou réduire le dépôt, la demande doit en être faite par écrit et la modification engagée après validation écrite de la Société ou de l’Etablissement.</w:t>
      </w:r>
    </w:p>
    <w:p w14:paraId="3D7DDBBB" w14:textId="77777777" w:rsidR="00EE2B0D" w:rsidRDefault="00EE2B0D" w:rsidP="00EE2B0D"/>
    <w:p w14:paraId="20635958" w14:textId="77777777" w:rsidR="00EE2B0D" w:rsidRPr="00691271" w:rsidRDefault="00EE2B0D" w:rsidP="00EE2B0D">
      <w:pPr>
        <w:rPr>
          <w:b/>
          <w:u w:val="single"/>
        </w:rPr>
      </w:pPr>
      <w:r w:rsidRPr="00691271">
        <w:rPr>
          <w:b/>
          <w:u w:val="single"/>
        </w:rPr>
        <w:t>3.4 - Retour du dépôt</w:t>
      </w:r>
    </w:p>
    <w:p w14:paraId="1E675897" w14:textId="77777777" w:rsidR="00EE2B0D" w:rsidRDefault="00EE2B0D" w:rsidP="00EE2B0D"/>
    <w:p w14:paraId="7DBE679A" w14:textId="77777777" w:rsidR="00EE2B0D" w:rsidRDefault="00EE2B0D" w:rsidP="00EE2B0D">
      <w:pPr>
        <w:numPr>
          <w:ilvl w:val="2"/>
          <w:numId w:val="5"/>
        </w:numPr>
        <w:tabs>
          <w:tab w:val="clear" w:pos="1428"/>
          <w:tab w:val="num" w:pos="1276"/>
        </w:tabs>
        <w:rPr>
          <w:i/>
        </w:rPr>
      </w:pPr>
      <w:r>
        <w:rPr>
          <w:i/>
        </w:rPr>
        <w:t>- Décision de retour d’un dépôt</w:t>
      </w:r>
    </w:p>
    <w:p w14:paraId="0C997B7B" w14:textId="77777777" w:rsidR="00EE2B0D" w:rsidRDefault="00EE2B0D" w:rsidP="00EE2B0D"/>
    <w:p w14:paraId="7722CCF6" w14:textId="77777777" w:rsidR="00EE2B0D" w:rsidRDefault="00EE2B0D" w:rsidP="00EE2B0D">
      <w:r>
        <w:t>Cette décision peut être prise :</w:t>
      </w:r>
    </w:p>
    <w:p w14:paraId="0D1DEAD0" w14:textId="77777777" w:rsidR="00EE2B0D" w:rsidRDefault="00EE2B0D" w:rsidP="00EE2B0D"/>
    <w:p w14:paraId="4FC5E156" w14:textId="77777777" w:rsidR="00EE2B0D" w:rsidRDefault="00CA6CAC" w:rsidP="00EE2B0D">
      <w:pPr>
        <w:numPr>
          <w:ilvl w:val="0"/>
          <w:numId w:val="1"/>
        </w:numPr>
      </w:pPr>
      <w:r>
        <w:t>Par</w:t>
      </w:r>
      <w:r w:rsidR="00EE2B0D">
        <w:t xml:space="preserve"> l’Etablissement qui ne souhaite pas en disposer plus longtemps ou à échéance du présent contrat</w:t>
      </w:r>
    </w:p>
    <w:p w14:paraId="75628DC9" w14:textId="77777777" w:rsidR="00EE2B0D" w:rsidRDefault="00CA6CAC" w:rsidP="00EE2B0D">
      <w:pPr>
        <w:numPr>
          <w:ilvl w:val="0"/>
          <w:numId w:val="1"/>
        </w:numPr>
      </w:pPr>
      <w:r>
        <w:t>Ou</w:t>
      </w:r>
      <w:r w:rsidR="00EE2B0D">
        <w:t xml:space="preserve"> par la Société s’il apparaît que le dépôt n’est pas suffisamment utilisé et qu’il peut être avantageusement remplacé par des prêts de matériels effectués ponctuellement ou pour toute autre raison qui justifierait son retour ou à échéance du présent contrat</w:t>
      </w:r>
    </w:p>
    <w:p w14:paraId="60E64749" w14:textId="77777777" w:rsidR="00EE2B0D" w:rsidRDefault="00EE2B0D" w:rsidP="00EE2B0D">
      <w:r>
        <w:t>Afin d’éviter toute difficulté susceptible de résulter de cette décision, les parties se concerteront préalablement.</w:t>
      </w:r>
    </w:p>
    <w:p w14:paraId="7D49B1AE" w14:textId="77777777" w:rsidR="00EE2B0D" w:rsidRDefault="00EE2B0D" w:rsidP="00EE2B0D">
      <w:pPr>
        <w:rPr>
          <w:sz w:val="18"/>
        </w:rPr>
      </w:pPr>
    </w:p>
    <w:p w14:paraId="0F324B36" w14:textId="77777777" w:rsidR="00EE2B0D" w:rsidRDefault="00EE2B0D" w:rsidP="00EE2B0D">
      <w:pPr>
        <w:numPr>
          <w:ilvl w:val="2"/>
          <w:numId w:val="5"/>
        </w:numPr>
        <w:tabs>
          <w:tab w:val="clear" w:pos="1428"/>
          <w:tab w:val="num" w:pos="1276"/>
        </w:tabs>
        <w:rPr>
          <w:i/>
        </w:rPr>
      </w:pPr>
      <w:r>
        <w:rPr>
          <w:i/>
        </w:rPr>
        <w:t>- Enlèvement du dépôt</w:t>
      </w:r>
    </w:p>
    <w:p w14:paraId="177C18C8" w14:textId="77777777" w:rsidR="00EE2B0D" w:rsidRDefault="00EE2B0D" w:rsidP="00EE2B0D">
      <w:pPr>
        <w:rPr>
          <w:sz w:val="14"/>
        </w:rPr>
      </w:pPr>
    </w:p>
    <w:p w14:paraId="0ECF730C" w14:textId="77777777" w:rsidR="00EE2B0D" w:rsidRDefault="00EE2B0D" w:rsidP="00EE2B0D">
      <w:r>
        <w:t>L’enlèvement du dépôt est organisé par la Société après sa mise à disposition par l’Etablissement.</w:t>
      </w:r>
    </w:p>
    <w:p w14:paraId="477D444A" w14:textId="77777777" w:rsidR="00EE2B0D" w:rsidRDefault="00EE2B0D" w:rsidP="00EE2B0D"/>
    <w:p w14:paraId="2BB195D0" w14:textId="77777777" w:rsidR="00EE2B0D" w:rsidRDefault="00EE2B0D" w:rsidP="00EE2B0D">
      <w:r>
        <w:t>Les modalités à respecter pour le retour d’un dépôt sont identiques à celles applicables à un retour de prêt. Voir Articles 2.8, 2.9 et 2.10.</w:t>
      </w:r>
    </w:p>
    <w:p w14:paraId="56CD189D" w14:textId="77777777" w:rsidR="00EE2B0D" w:rsidRDefault="00EE2B0D" w:rsidP="00EE2B0D">
      <w:pPr>
        <w:rPr>
          <w:sz w:val="4"/>
        </w:rPr>
      </w:pPr>
    </w:p>
    <w:p w14:paraId="153626E4" w14:textId="77777777" w:rsidR="00EE2B0D" w:rsidRDefault="00EE2B0D" w:rsidP="00EE2B0D"/>
    <w:p w14:paraId="597EA2DD" w14:textId="77777777" w:rsidR="00EE2B0D" w:rsidRPr="00E77578" w:rsidRDefault="00EE2B0D" w:rsidP="00EE2B0D">
      <w:pPr>
        <w:pStyle w:val="Titre2"/>
        <w:pBdr>
          <w:top w:val="single" w:sz="4" w:space="1" w:color="auto"/>
          <w:left w:val="single" w:sz="4" w:space="4" w:color="auto"/>
          <w:bottom w:val="single" w:sz="4" w:space="1" w:color="auto"/>
          <w:right w:val="single" w:sz="4" w:space="4" w:color="auto"/>
        </w:pBdr>
        <w:shd w:val="pct20" w:color="000000" w:fill="FFFFFF"/>
        <w:rPr>
          <w:rFonts w:ascii="Bookman Old Style" w:hAnsi="Bookman Old Style"/>
          <w:szCs w:val="24"/>
        </w:rPr>
      </w:pPr>
      <w:r w:rsidRPr="00E77578">
        <w:rPr>
          <w:rFonts w:ascii="Bookman Old Style" w:hAnsi="Bookman Old Style"/>
          <w:szCs w:val="24"/>
        </w:rPr>
        <w:t>Article 4 - Régime juridique des matériels confiés en prêt ou en dépôt à un Etablissement</w:t>
      </w:r>
    </w:p>
    <w:p w14:paraId="6A3ACE4D" w14:textId="77777777" w:rsidR="00EE2B0D" w:rsidRDefault="00EE2B0D" w:rsidP="00EE2B0D"/>
    <w:p w14:paraId="6D094DE4" w14:textId="176B365B" w:rsidR="00EE2B0D" w:rsidRDefault="00EE2B0D" w:rsidP="00EE2B0D">
      <w:r>
        <w:t>Durant toute la durée de leur mise à disposition, les matériels concernés, implants, restent la propriété de la Société.</w:t>
      </w:r>
    </w:p>
    <w:p w14:paraId="18FE0F94" w14:textId="77777777" w:rsidR="00EE2B0D" w:rsidRDefault="00EE2B0D" w:rsidP="00EE2B0D"/>
    <w:p w14:paraId="65A85C08" w14:textId="77777777" w:rsidR="00EE2B0D" w:rsidRDefault="00EE2B0D" w:rsidP="00EE2B0D">
      <w:r>
        <w:t>Ils sont prêtés à l’Etablissement dans le cadre d’un contrat de prêt et de dépôt visé aux articles 1915 et 1921 du Code civil, afin de lui permettre d’effectuer la pose des implants mis à sa disposition par la Société, à l’exclusion de toute autre utilisation. A cet égard, l’Etablissement est habilité à prélever les implants nécessaires à la réalisation des interventions chirurgicales.</w:t>
      </w:r>
    </w:p>
    <w:p w14:paraId="06DF92C0" w14:textId="77777777" w:rsidR="00EE2B0D" w:rsidRDefault="00EE2B0D" w:rsidP="00EE2B0D"/>
    <w:p w14:paraId="4A0D7C2F" w14:textId="77777777" w:rsidR="00EE2B0D" w:rsidRDefault="00EE2B0D" w:rsidP="00EE2B0D">
      <w:r>
        <w:lastRenderedPageBreak/>
        <w:t>Entre le moment de leur réception dans l’Etablissement et celui de leur enlèvement, l’Etablissement assume la garde et la conservation des matériels prêtés sous sa responsabilité de dépositaire et se porte garant de toutes les modifications, altérations ou détériorations qu’ils pourraient subir.</w:t>
      </w:r>
    </w:p>
    <w:p w14:paraId="0261E5E7" w14:textId="77777777" w:rsidR="00EE2B0D" w:rsidRDefault="00EE2B0D" w:rsidP="00EE2B0D">
      <w:r>
        <w:t>Le dépôt est réputé incessible à tout autre établissement, sauf dans le cadre d’une urgence absolue concernant un autre établissement. Dans ce cas, la Société ou l’Etablissement à l’origine de la transmission à un autre établissement s’engage à en informer par écrit l’autre partie.</w:t>
      </w:r>
      <w:r w:rsidRPr="00FB46BF">
        <w:t xml:space="preserve"> </w:t>
      </w:r>
      <w:r>
        <w:t>Les dispositifs transmis sont alors placés sous la responsabilité de l’établissement receveur.</w:t>
      </w:r>
    </w:p>
    <w:p w14:paraId="00BD85B2" w14:textId="77777777" w:rsidR="00EE2B0D" w:rsidRPr="00E77578" w:rsidRDefault="00EE2B0D" w:rsidP="00EE2B0D">
      <w:pPr>
        <w:pStyle w:val="Pieddepage"/>
        <w:tabs>
          <w:tab w:val="clear" w:pos="4536"/>
          <w:tab w:val="clear" w:pos="9072"/>
        </w:tabs>
        <w:rPr>
          <w:szCs w:val="24"/>
        </w:rPr>
      </w:pPr>
    </w:p>
    <w:p w14:paraId="01BEA8AE" w14:textId="77777777" w:rsidR="00EE2B0D" w:rsidRPr="00E77578" w:rsidRDefault="00EE2B0D" w:rsidP="00EE2B0D">
      <w:pPr>
        <w:pStyle w:val="Titre2"/>
        <w:pBdr>
          <w:top w:val="single" w:sz="4" w:space="1" w:color="auto"/>
          <w:left w:val="single" w:sz="4" w:space="4" w:color="auto"/>
          <w:bottom w:val="single" w:sz="4" w:space="1" w:color="auto"/>
          <w:right w:val="single" w:sz="4" w:space="4" w:color="auto"/>
        </w:pBdr>
        <w:shd w:val="pct20" w:color="000000" w:fill="FFFFFF"/>
        <w:rPr>
          <w:rFonts w:ascii="Bookman Old Style" w:hAnsi="Bookman Old Style"/>
          <w:szCs w:val="24"/>
        </w:rPr>
      </w:pPr>
      <w:r w:rsidRPr="00E77578">
        <w:rPr>
          <w:rFonts w:ascii="Bookman Old Style" w:hAnsi="Bookman Old Style"/>
          <w:szCs w:val="24"/>
        </w:rPr>
        <w:t>Article 5 - Responsabilité en cas de non-respect des conditions de mise en prêt ou en dépôt</w:t>
      </w:r>
    </w:p>
    <w:p w14:paraId="0A59C95D" w14:textId="77777777" w:rsidR="00EE2B0D" w:rsidRDefault="00EE2B0D" w:rsidP="00EE2B0D"/>
    <w:p w14:paraId="318EB74E" w14:textId="77777777" w:rsidR="00EE2B0D" w:rsidRDefault="00EE2B0D" w:rsidP="00EE2B0D">
      <w:r>
        <w:t>L’Etablissement s’engage à justifier d’une assurance ou, à défaut, à prendre en charge le coût du remplacement des dispositifs en dépôt en cas de perte, de vol, de détérioration, d’altération ou de modification des matériels confiés en prêt ou en dépôt sauf en cas de force majeure.</w:t>
      </w:r>
    </w:p>
    <w:p w14:paraId="4B1B090B" w14:textId="77777777" w:rsidR="00EE2B0D" w:rsidRDefault="00EE2B0D" w:rsidP="00EE2B0D">
      <w:r>
        <w:t>L’Etablissement supportera la responsabilité des dommages survenus et s’engage à dédommager la Société comme suit :</w:t>
      </w:r>
    </w:p>
    <w:p w14:paraId="6736C655" w14:textId="77777777" w:rsidR="00EE2B0D" w:rsidRDefault="00EE2B0D" w:rsidP="00EE2B0D"/>
    <w:p w14:paraId="3B6394D4" w14:textId="71082EC2" w:rsidR="00EE2B0D" w:rsidRDefault="00CA6CAC" w:rsidP="00EE2B0D">
      <w:pPr>
        <w:numPr>
          <w:ilvl w:val="0"/>
          <w:numId w:val="1"/>
        </w:numPr>
      </w:pPr>
      <w:r>
        <w:t>Implants</w:t>
      </w:r>
      <w:r w:rsidR="00EE2B0D">
        <w:t> : les implants concernés donneront lieu à une facture que l’Etablissement s’engage à régler en accord avec les conditions de paiement applicables</w:t>
      </w:r>
      <w:r w:rsidR="007630FD">
        <w:t xml:space="preserve"> dans le cadre du marché associé.</w:t>
      </w:r>
    </w:p>
    <w:p w14:paraId="76515CB5" w14:textId="77777777" w:rsidR="00EE2B0D" w:rsidRDefault="00EE2B0D" w:rsidP="00EE2B0D"/>
    <w:p w14:paraId="4D3BF2D6" w14:textId="77777777" w:rsidR="00EE2B0D" w:rsidRDefault="00EE2B0D" w:rsidP="00EE2B0D">
      <w:r>
        <w:t>La Société ne peut modifier le dépôt de quelque manière que ce soit sans l’accord écrit de l’Etablissement.</w:t>
      </w:r>
    </w:p>
    <w:p w14:paraId="0FDFE492" w14:textId="77777777" w:rsidR="00EE2B0D" w:rsidRDefault="00EE2B0D" w:rsidP="00EE2B0D">
      <w:r>
        <w:t>Si, malgré tout, le dépôt était modifié par la Société sans que l’ensemble des responsables en ait été averti, l’Etablissement ne saurait être tenu pou</w:t>
      </w:r>
      <w:r w:rsidR="00CA6CAC">
        <w:t>r</w:t>
      </w:r>
      <w:r>
        <w:t xml:space="preserve"> responsable des dispositifs médicaux retirés ou ajoutés.</w:t>
      </w:r>
    </w:p>
    <w:p w14:paraId="1B506CF0" w14:textId="77777777" w:rsidR="00EE2B0D" w:rsidRDefault="00EE2B0D" w:rsidP="00EE2B0D"/>
    <w:p w14:paraId="776FF9FE" w14:textId="77777777" w:rsidR="00EE2B0D" w:rsidRPr="00E77578" w:rsidRDefault="00EE2B0D" w:rsidP="00EE2B0D">
      <w:pPr>
        <w:pStyle w:val="Titre2"/>
        <w:pBdr>
          <w:top w:val="single" w:sz="4" w:space="1" w:color="auto"/>
          <w:left w:val="single" w:sz="4" w:space="4" w:color="auto"/>
          <w:bottom w:val="single" w:sz="4" w:space="1" w:color="auto"/>
          <w:right w:val="single" w:sz="4" w:space="4" w:color="auto"/>
        </w:pBdr>
        <w:shd w:val="pct20" w:color="000000" w:fill="FFFFFF"/>
        <w:rPr>
          <w:rFonts w:ascii="Bookman Old Style" w:hAnsi="Bookman Old Style"/>
          <w:szCs w:val="24"/>
        </w:rPr>
      </w:pPr>
      <w:r w:rsidRPr="00E77578">
        <w:rPr>
          <w:rFonts w:ascii="Bookman Old Style" w:hAnsi="Bookman Old Style"/>
          <w:szCs w:val="24"/>
        </w:rPr>
        <w:t>Article 6 - Traçabilité</w:t>
      </w:r>
    </w:p>
    <w:p w14:paraId="1DD67811" w14:textId="77777777" w:rsidR="00EE2B0D" w:rsidRDefault="00EE2B0D" w:rsidP="00EE2B0D"/>
    <w:p w14:paraId="47C8E224" w14:textId="77777777" w:rsidR="00EE2B0D" w:rsidRDefault="00EE2B0D" w:rsidP="00EE2B0D">
      <w:r>
        <w:t>Afin de permettre à la Société d’assurer la bonne traçabilité des implants détenus ou utilisés par l’Etablissement, ce dernier s’engage à relever avec attention les numéros de lot ou de série des implants concernés et à les communiquer à la Société dès leur pose.</w:t>
      </w:r>
    </w:p>
    <w:p w14:paraId="0098613D" w14:textId="77777777" w:rsidR="00EE2B0D" w:rsidRDefault="00EE2B0D" w:rsidP="00EE2B0D"/>
    <w:p w14:paraId="70D712AF" w14:textId="77777777" w:rsidR="00EE2B0D" w:rsidRPr="00E77578" w:rsidRDefault="00EE2B0D" w:rsidP="00EE2B0D">
      <w:pPr>
        <w:pStyle w:val="Titre2"/>
        <w:pBdr>
          <w:top w:val="single" w:sz="4" w:space="1" w:color="auto"/>
          <w:left w:val="single" w:sz="4" w:space="4" w:color="auto"/>
          <w:bottom w:val="single" w:sz="4" w:space="1" w:color="auto"/>
          <w:right w:val="single" w:sz="4" w:space="4" w:color="auto"/>
        </w:pBdr>
        <w:shd w:val="pct20" w:color="000000" w:fill="FFFFFF"/>
        <w:rPr>
          <w:rFonts w:ascii="Bookman Old Style" w:hAnsi="Bookman Old Style"/>
          <w:szCs w:val="24"/>
        </w:rPr>
      </w:pPr>
      <w:r w:rsidRPr="00E77578">
        <w:rPr>
          <w:rFonts w:ascii="Bookman Old Style" w:hAnsi="Bookman Old Style"/>
          <w:szCs w:val="24"/>
        </w:rPr>
        <w:t>Article 7 - Information réciproque</w:t>
      </w:r>
    </w:p>
    <w:p w14:paraId="05F4C641" w14:textId="77777777" w:rsidR="00EE2B0D" w:rsidRDefault="00EE2B0D" w:rsidP="00EE2B0D"/>
    <w:p w14:paraId="1A66623D" w14:textId="77777777" w:rsidR="00EE2B0D" w:rsidRDefault="00EE2B0D" w:rsidP="00EE2B0D">
      <w:r>
        <w:t>Dans le but d’assurer la bonne utilisation des matériels mis à la disposition de l’Etablissement, les deux parties s’engagent à échanger dans les meilleurs délais toutes les informations utiles.</w:t>
      </w:r>
    </w:p>
    <w:p w14:paraId="64D38198" w14:textId="77777777" w:rsidR="00EE2B0D" w:rsidRDefault="00EE2B0D" w:rsidP="00EE2B0D"/>
    <w:p w14:paraId="211F9058" w14:textId="77777777" w:rsidR="00EE2B0D" w:rsidRDefault="00EE2B0D" w:rsidP="00EE2B0D">
      <w:r>
        <w:t>Cette obligation s’applique notamment aux incidents relevant de la matériovigilance.</w:t>
      </w:r>
    </w:p>
    <w:p w14:paraId="52F13791" w14:textId="77777777" w:rsidR="00EE2B0D" w:rsidRDefault="00EE2B0D" w:rsidP="00EE2B0D"/>
    <w:p w14:paraId="0AED86FA" w14:textId="77777777" w:rsidR="00EE2B0D" w:rsidRDefault="00EE2B0D" w:rsidP="00EE2B0D">
      <w:r>
        <w:t>Pour permettre à l’Etablissement de souscrire un contrat d’assurance pour couvrir sa responsabilité de dépositaire et ses obligations contractuelles à l’égard du déposant, la Société s’engage à indiquer la valeur des éléments confiés en dépôt ou en prêt en cas de sinistre mettant en jeu les dispositions de l’article 5 du présent contrat (</w:t>
      </w:r>
      <w:proofErr w:type="spellStart"/>
      <w:r w:rsidRPr="00CA6CAC">
        <w:rPr>
          <w:i/>
        </w:rPr>
        <w:t>cf</w:t>
      </w:r>
      <w:proofErr w:type="spellEnd"/>
      <w:r w:rsidRPr="00CA6CAC">
        <w:rPr>
          <w:i/>
        </w:rPr>
        <w:t xml:space="preserve"> annexe 1</w:t>
      </w:r>
      <w:r>
        <w:t>).</w:t>
      </w:r>
    </w:p>
    <w:p w14:paraId="555FDB5E" w14:textId="77777777" w:rsidR="00EE2B0D" w:rsidRDefault="00EE2B0D" w:rsidP="00EE2B0D"/>
    <w:p w14:paraId="596F87FA" w14:textId="77777777" w:rsidR="00EE2B0D" w:rsidRDefault="00EE2B0D" w:rsidP="00EE2B0D">
      <w:r>
        <w:t>Cette indication sur la valeur du dépôt ou du prêt à l’époque de la demande de l’Etablissement engage la responsabilité de la Société en cas d’insuffisance de garanties d’assurance si la valeur des éléments confiés avait évolué au moment de la survenue d’un sinistre.</w:t>
      </w:r>
    </w:p>
    <w:p w14:paraId="26C07211" w14:textId="77777777" w:rsidR="00EE2B0D" w:rsidRDefault="00EE2B0D" w:rsidP="00EE2B0D">
      <w:pPr>
        <w:rPr>
          <w:u w:val="single"/>
        </w:rPr>
      </w:pPr>
    </w:p>
    <w:p w14:paraId="3FE4AD66" w14:textId="77777777" w:rsidR="00EE2B0D" w:rsidRPr="00E77578" w:rsidRDefault="00EE2B0D" w:rsidP="00EE2B0D">
      <w:pPr>
        <w:pStyle w:val="Titre2"/>
        <w:pBdr>
          <w:top w:val="single" w:sz="4" w:space="1" w:color="auto"/>
          <w:left w:val="single" w:sz="4" w:space="4" w:color="auto"/>
          <w:bottom w:val="single" w:sz="4" w:space="1" w:color="auto"/>
          <w:right w:val="single" w:sz="4" w:space="4" w:color="auto"/>
        </w:pBdr>
        <w:shd w:val="pct20" w:color="000000" w:fill="FFFFFF"/>
        <w:rPr>
          <w:rFonts w:ascii="Bookman Old Style" w:hAnsi="Bookman Old Style"/>
          <w:szCs w:val="24"/>
        </w:rPr>
      </w:pPr>
      <w:r w:rsidRPr="00E77578">
        <w:rPr>
          <w:rFonts w:ascii="Bookman Old Style" w:hAnsi="Bookman Old Style"/>
          <w:szCs w:val="24"/>
        </w:rPr>
        <w:t>Article 8 - Prise d’effet et durée du contrat</w:t>
      </w:r>
    </w:p>
    <w:p w14:paraId="42DCF6E0" w14:textId="77777777" w:rsidR="00EE2B0D" w:rsidRDefault="00EE2B0D" w:rsidP="00EE2B0D"/>
    <w:p w14:paraId="31F7BA87" w14:textId="5EF98113" w:rsidR="00EE2B0D" w:rsidRDefault="00EE2B0D" w:rsidP="00EE2B0D">
      <w:r>
        <w:lastRenderedPageBreak/>
        <w:t xml:space="preserve">Ce contrat prend effet avec </w:t>
      </w:r>
      <w:r w:rsidR="007630FD">
        <w:t xml:space="preserve">la notification du marché associé ou à défaut par </w:t>
      </w:r>
      <w:r>
        <w:t>sa signature par les deux parties.</w:t>
      </w:r>
    </w:p>
    <w:p w14:paraId="07BBAE01" w14:textId="77777777" w:rsidR="00EE2B0D" w:rsidRDefault="00EE2B0D" w:rsidP="00EE2B0D">
      <w:r>
        <w:t xml:space="preserve">Il est conclu pour la durée du marché auquel il est associé ou, à défaut, pour une durée de 12 mois. </w:t>
      </w:r>
    </w:p>
    <w:p w14:paraId="460F117D" w14:textId="77777777" w:rsidR="00EE2B0D" w:rsidRDefault="00EE2B0D" w:rsidP="00EE2B0D">
      <w:r>
        <w:t>Il est renouvelable par reconduction expresse.</w:t>
      </w:r>
    </w:p>
    <w:p w14:paraId="4B1EB9EF" w14:textId="77777777" w:rsidR="00EE2B0D" w:rsidRDefault="00EE2B0D" w:rsidP="00EE2B0D"/>
    <w:p w14:paraId="74CFD146" w14:textId="77777777" w:rsidR="00EE2B0D" w:rsidRDefault="00EE2B0D" w:rsidP="00EE2B0D">
      <w:r>
        <w:t>Ses dispositions s’appliquent à l’ensemble des implants et matériels confiés à l’Etablissement, en prêt ou en dépôt, les documents accompagnant ces matériels devant explicitement mentionner qu’il s’agit d’un prêt ou d’un dépôt.</w:t>
      </w:r>
    </w:p>
    <w:p w14:paraId="639C6742" w14:textId="77777777" w:rsidR="00EE2B0D" w:rsidRDefault="00EE2B0D" w:rsidP="00EE2B0D"/>
    <w:p w14:paraId="0232407F" w14:textId="77777777" w:rsidR="00EE2B0D" w:rsidRDefault="00EE2B0D" w:rsidP="00EE2B0D">
      <w:r>
        <w:t>Sa dénonciation peut intervenir à la demande de l’une ou l’autre des deux parties. L’Etablissement s’engage alors à retourner les dispositifs médicaux en prêt restés en sa possession, après accord sur les frais de transport.</w:t>
      </w:r>
    </w:p>
    <w:p w14:paraId="5CE102BB" w14:textId="77777777" w:rsidR="00EE2B0D" w:rsidRDefault="00EE2B0D" w:rsidP="00EE2B0D"/>
    <w:p w14:paraId="3F329B6C" w14:textId="77777777" w:rsidR="00EE2B0D" w:rsidRPr="00E77578" w:rsidRDefault="00CA6CAC" w:rsidP="00EE2B0D">
      <w:pPr>
        <w:pStyle w:val="Titre2"/>
        <w:pBdr>
          <w:top w:val="single" w:sz="4" w:space="1" w:color="auto"/>
          <w:left w:val="single" w:sz="4" w:space="4" w:color="auto"/>
          <w:bottom w:val="single" w:sz="4" w:space="1" w:color="auto"/>
          <w:right w:val="single" w:sz="4" w:space="4" w:color="auto"/>
        </w:pBdr>
        <w:shd w:val="pct20" w:color="000000" w:fill="FFFFFF"/>
        <w:rPr>
          <w:rFonts w:ascii="Bookman Old Style" w:hAnsi="Bookman Old Style"/>
          <w:szCs w:val="24"/>
        </w:rPr>
      </w:pPr>
      <w:r>
        <w:rPr>
          <w:rFonts w:ascii="Bookman Old Style" w:hAnsi="Bookman Old Style"/>
          <w:szCs w:val="24"/>
        </w:rPr>
        <w:t>Article 9 - Contestations ou</w:t>
      </w:r>
      <w:r w:rsidR="00EE2B0D" w:rsidRPr="00E77578">
        <w:rPr>
          <w:rFonts w:ascii="Bookman Old Style" w:hAnsi="Bookman Old Style"/>
          <w:szCs w:val="24"/>
        </w:rPr>
        <w:t xml:space="preserve"> litiges</w:t>
      </w:r>
    </w:p>
    <w:p w14:paraId="138166C3" w14:textId="77777777" w:rsidR="00EE2B0D" w:rsidRDefault="00EE2B0D" w:rsidP="00EE2B0D"/>
    <w:p w14:paraId="66500939" w14:textId="77777777" w:rsidR="00EE2B0D" w:rsidRDefault="00EE2B0D" w:rsidP="00EE2B0D">
      <w:r>
        <w:t>En cas de contestation ou de litige, les parties s’efforceront de régler leur différend à l’amiable.</w:t>
      </w:r>
    </w:p>
    <w:p w14:paraId="277ECD5D" w14:textId="77777777" w:rsidR="00EE2B0D" w:rsidRDefault="00EE2B0D" w:rsidP="00EE2B0D"/>
    <w:p w14:paraId="469933B7" w14:textId="77777777" w:rsidR="00EE2B0D" w:rsidRDefault="00EE2B0D" w:rsidP="00EE2B0D">
      <w:r>
        <w:t>A défaut, celui-ci pourra être porté devant le tribunal compétent dans le ressort duquel se situe le siège de la Société ou le tribunal compétent pour l’application du marché.</w:t>
      </w:r>
    </w:p>
    <w:p w14:paraId="7E61BF87" w14:textId="77777777" w:rsidR="00EE2B0D" w:rsidRDefault="00EE2B0D" w:rsidP="00EE2B0D"/>
    <w:p w14:paraId="06FDAC43" w14:textId="77777777" w:rsidR="00EE2B0D" w:rsidRDefault="00EE2B0D" w:rsidP="00EE2B0D"/>
    <w:p w14:paraId="4CC63086" w14:textId="77777777" w:rsidR="00EE2B0D" w:rsidRDefault="00EE2B0D" w:rsidP="00EE2B0D"/>
    <w:p w14:paraId="6A4068A2" w14:textId="77777777" w:rsidR="00EE2B0D" w:rsidRDefault="00EE2B0D" w:rsidP="00EE2B0D"/>
    <w:p w14:paraId="43FAF488" w14:textId="77777777" w:rsidR="00EE2B0D" w:rsidRDefault="00EE2B0D" w:rsidP="00EE2B0D">
      <w:pPr>
        <w:pStyle w:val="Pieddepage"/>
        <w:tabs>
          <w:tab w:val="clear" w:pos="4536"/>
          <w:tab w:val="clear" w:pos="9072"/>
        </w:tabs>
      </w:pPr>
      <w:r>
        <w:t xml:space="preserve">Pour la Société     </w:t>
      </w:r>
      <w:r>
        <w:tab/>
      </w:r>
      <w:r>
        <w:tab/>
      </w:r>
      <w:r>
        <w:tab/>
      </w:r>
      <w:r>
        <w:tab/>
      </w:r>
      <w:r>
        <w:tab/>
      </w:r>
      <w:r>
        <w:tab/>
        <w:t>Pour l’Etablissement</w:t>
      </w:r>
    </w:p>
    <w:p w14:paraId="0D83CB8B" w14:textId="0CAB16E9" w:rsidR="00EE2B0D" w:rsidRDefault="00EE2B0D" w:rsidP="00EE2B0D">
      <w:r>
        <w:t>Fait à</w:t>
      </w:r>
      <w:r>
        <w:tab/>
      </w:r>
      <w:r>
        <w:tab/>
      </w:r>
      <w:r>
        <w:tab/>
      </w:r>
      <w:r w:rsidR="00C27218">
        <w:tab/>
      </w:r>
      <w:r w:rsidR="00C27218">
        <w:tab/>
      </w:r>
      <w:r w:rsidR="00C27218">
        <w:tab/>
      </w:r>
      <w:r w:rsidR="00C27218">
        <w:tab/>
      </w:r>
      <w:r w:rsidR="00C27218">
        <w:tab/>
        <w:t xml:space="preserve">Mme </w:t>
      </w:r>
      <w:proofErr w:type="spellStart"/>
      <w:r w:rsidR="00C27218">
        <w:t>Rebelow</w:t>
      </w:r>
      <w:proofErr w:type="spellEnd"/>
      <w:r w:rsidR="00C27218">
        <w:t xml:space="preserve"> </w:t>
      </w:r>
      <w:proofErr w:type="spellStart"/>
      <w:r w:rsidR="00C27218">
        <w:t>Sewastianow</w:t>
      </w:r>
      <w:proofErr w:type="spellEnd"/>
    </w:p>
    <w:p w14:paraId="733C7E4F" w14:textId="77777777" w:rsidR="00C27218" w:rsidRDefault="00CA6CAC" w:rsidP="00EE2B0D">
      <w:r>
        <w:t>Le</w:t>
      </w:r>
      <w:r w:rsidR="00EE2B0D">
        <w:tab/>
      </w:r>
      <w:r w:rsidR="00EE2B0D">
        <w:tab/>
      </w:r>
      <w:r w:rsidR="00EE2B0D">
        <w:tab/>
      </w:r>
      <w:r w:rsidR="00EE2B0D">
        <w:tab/>
      </w:r>
      <w:r w:rsidR="00EE2B0D">
        <w:tab/>
        <w:t xml:space="preserve">                                   </w:t>
      </w:r>
      <w:r w:rsidR="00C27218">
        <w:t xml:space="preserve"> </w:t>
      </w:r>
      <w:r w:rsidR="00EE2B0D">
        <w:t>Fait à Metz</w:t>
      </w:r>
      <w:r w:rsidR="00C27218">
        <w:t>,</w:t>
      </w:r>
    </w:p>
    <w:p w14:paraId="14244793" w14:textId="3BD08AF3" w:rsidR="00EE2B0D" w:rsidRDefault="00C27218" w:rsidP="00C27218">
      <w:pPr>
        <w:ind w:left="4956" w:firstLine="708"/>
      </w:pPr>
      <w:r>
        <w:t xml:space="preserve"> L</w:t>
      </w:r>
      <w:r w:rsidR="00EE2B0D">
        <w:t>e</w:t>
      </w:r>
    </w:p>
    <w:p w14:paraId="4EDA8F18" w14:textId="77777777" w:rsidR="00EE2B0D" w:rsidRDefault="00EE2B0D" w:rsidP="00EE2B0D">
      <w:pPr>
        <w:pStyle w:val="Pieddepage"/>
        <w:tabs>
          <w:tab w:val="clear" w:pos="4536"/>
          <w:tab w:val="clear" w:pos="9072"/>
        </w:tabs>
        <w:jc w:val="left"/>
      </w:pPr>
      <w:r>
        <w:t xml:space="preserve">                                   </w:t>
      </w:r>
    </w:p>
    <w:p w14:paraId="31B06A81" w14:textId="77777777" w:rsidR="00CA6CAC" w:rsidRDefault="00EE2B0D" w:rsidP="00CA6CAC">
      <w:pPr>
        <w:pStyle w:val="Pieddepage"/>
        <w:tabs>
          <w:tab w:val="clear" w:pos="4536"/>
          <w:tab w:val="clear" w:pos="9072"/>
        </w:tabs>
        <w:jc w:val="left"/>
      </w:pPr>
      <w:r>
        <w:t xml:space="preserve">                         </w:t>
      </w:r>
    </w:p>
    <w:p w14:paraId="57F2A816" w14:textId="77777777" w:rsidR="00CA6CAC" w:rsidRDefault="00CA6CAC">
      <w:pPr>
        <w:spacing w:after="160" w:line="259" w:lineRule="auto"/>
        <w:jc w:val="left"/>
      </w:pPr>
      <w:r>
        <w:br w:type="page"/>
      </w:r>
    </w:p>
    <w:p w14:paraId="132729F0" w14:textId="77777777" w:rsidR="00EE2B0D" w:rsidRDefault="00EE2B0D" w:rsidP="00CA6CAC">
      <w:pPr>
        <w:pStyle w:val="Pieddepage"/>
        <w:tabs>
          <w:tab w:val="clear" w:pos="4536"/>
          <w:tab w:val="clear" w:pos="9072"/>
        </w:tabs>
        <w:jc w:val="left"/>
      </w:pPr>
    </w:p>
    <w:p w14:paraId="60809CC6" w14:textId="77777777" w:rsidR="00EE2B0D" w:rsidRDefault="00EE2B0D" w:rsidP="00CA6CAC">
      <w:pPr>
        <w:pStyle w:val="Pieddepage"/>
        <w:tabs>
          <w:tab w:val="clear" w:pos="4536"/>
          <w:tab w:val="clear" w:pos="9072"/>
        </w:tabs>
        <w:jc w:val="center"/>
        <w:rPr>
          <w:rFonts w:ascii="Comic Sans MS" w:hAnsi="Comic Sans MS"/>
          <w:b/>
        </w:rPr>
      </w:pPr>
      <w:r>
        <w:rPr>
          <w:rFonts w:ascii="Comic Sans MS" w:hAnsi="Comic Sans MS"/>
          <w:b/>
        </w:rPr>
        <w:t>ANNEXE 1</w:t>
      </w:r>
    </w:p>
    <w:p w14:paraId="410B47CC" w14:textId="77777777" w:rsidR="00EE2B0D" w:rsidRDefault="00EE2B0D" w:rsidP="00EE2B0D"/>
    <w:p w14:paraId="68CE3E37" w14:textId="77777777" w:rsidR="00EE2B0D" w:rsidRDefault="00EE2B0D" w:rsidP="00EE2B0D">
      <w:pPr>
        <w:pStyle w:val="Corpsdetexte"/>
        <w:jc w:val="both"/>
      </w:pPr>
      <w:r>
        <w:t>Dans le cadre de la convention signée entre l’Etablissement CHR Metz-Thionville et la Société…………………………………………………………………………………………………</w:t>
      </w:r>
    </w:p>
    <w:p w14:paraId="4B35AD67" w14:textId="77777777" w:rsidR="00EE2B0D" w:rsidRDefault="00EE2B0D" w:rsidP="00EE2B0D">
      <w:r>
        <w:t>…………………………………………………………………………………………………………</w:t>
      </w:r>
    </w:p>
    <w:p w14:paraId="654A380F" w14:textId="77777777" w:rsidR="00EE2B0D" w:rsidRDefault="00EE2B0D" w:rsidP="00EE2B0D">
      <w:r>
        <w:t>Le responsable de la Société indique ci-dessous la valeur des éléments mis en dépôt, ainsi que les modalités de remplacement et/ou de reprise des dispositifs médicaux et/ou ancillaires arrivant à péremption :</w:t>
      </w:r>
    </w:p>
    <w:p w14:paraId="6B558A03" w14:textId="77777777" w:rsidR="00EE2B0D" w:rsidRDefault="00EE2B0D" w:rsidP="00EE2B0D"/>
    <w:p w14:paraId="4B9C8AE0" w14:textId="77777777" w:rsidR="00EE2B0D" w:rsidRDefault="00EE2B0D" w:rsidP="00EE2B0D">
      <w:pPr>
        <w:rPr>
          <w:b/>
        </w:rPr>
      </w:pPr>
      <w:r>
        <w:rPr>
          <w:b/>
        </w:rPr>
        <w:t>Valeur des éléments mis en dépôt :</w:t>
      </w:r>
    </w:p>
    <w:p w14:paraId="4F88A1E5" w14:textId="061C153A" w:rsidR="00EE2B0D" w:rsidRDefault="00EE2B0D" w:rsidP="00E02992"/>
    <w:p w14:paraId="46D7AD3F" w14:textId="113ADE5D" w:rsidR="00EE2B0D" w:rsidRDefault="00E02992" w:rsidP="00E02992">
      <w:r>
        <w:t>D</w:t>
      </w:r>
      <w:r w:rsidR="00EE2B0D">
        <w:t>ispositifs médicaux implantables stériles</w:t>
      </w:r>
      <w:proofErr w:type="gramStart"/>
      <w:r w:rsidR="00EE2B0D">
        <w:t> :</w:t>
      </w:r>
      <w:r>
        <w:t>…</w:t>
      </w:r>
      <w:proofErr w:type="gramEnd"/>
      <w:r>
        <w:t>……………………………€HT</w:t>
      </w:r>
    </w:p>
    <w:p w14:paraId="5B1E2AB1" w14:textId="77777777" w:rsidR="00EE2B0D" w:rsidRDefault="00EE2B0D" w:rsidP="00EE2B0D"/>
    <w:p w14:paraId="2F58BC37" w14:textId="77777777" w:rsidR="00EE2B0D" w:rsidRDefault="00EE2B0D" w:rsidP="00EE2B0D"/>
    <w:p w14:paraId="7A3963BE" w14:textId="77777777" w:rsidR="00EE2B0D" w:rsidRPr="00501192" w:rsidRDefault="00EE2B0D" w:rsidP="00EE2B0D">
      <w:pPr>
        <w:rPr>
          <w:b/>
        </w:rPr>
      </w:pPr>
      <w:r>
        <w:rPr>
          <w:b/>
        </w:rPr>
        <w:t>N</w:t>
      </w:r>
      <w:r w:rsidRPr="00501192">
        <w:rPr>
          <w:b/>
        </w:rPr>
        <w:t>ombre d’inventaires assurés annuellement</w:t>
      </w:r>
    </w:p>
    <w:p w14:paraId="06B46118" w14:textId="77777777" w:rsidR="00EE2B0D" w:rsidRDefault="00EE2B0D" w:rsidP="00EE2B0D">
      <w:r>
        <w:tab/>
        <w:t>Au minimum 1 inventaire annuel</w:t>
      </w:r>
    </w:p>
    <w:p w14:paraId="50FD8CF1" w14:textId="77777777" w:rsidR="00EE2B0D" w:rsidRDefault="00EE2B0D" w:rsidP="00EE2B0D">
      <w:r>
        <w:tab/>
        <w:t>Nombre d’inventaires supplémentaires :</w:t>
      </w:r>
    </w:p>
    <w:p w14:paraId="2A14CE5F" w14:textId="77777777" w:rsidR="00EE2B0D" w:rsidRDefault="00EE2B0D" w:rsidP="00EE2B0D"/>
    <w:p w14:paraId="7B3DDDA9" w14:textId="77777777" w:rsidR="00EE2B0D" w:rsidRDefault="00EE2B0D" w:rsidP="00EE2B0D"/>
    <w:p w14:paraId="0F6DA3B8" w14:textId="77777777" w:rsidR="00EE2B0D" w:rsidRDefault="00EE2B0D" w:rsidP="00EE2B0D">
      <w:pPr>
        <w:rPr>
          <w:b/>
        </w:rPr>
      </w:pPr>
      <w:r>
        <w:rPr>
          <w:b/>
        </w:rPr>
        <w:t>Délai à respecter avant la péremption pour obtenir l’échange ou la reprise :</w:t>
      </w:r>
    </w:p>
    <w:p w14:paraId="7C2E7F1D" w14:textId="77777777" w:rsidR="00EE2B0D" w:rsidRDefault="00CA6CAC" w:rsidP="00EE2B0D">
      <w:pPr>
        <w:ind w:firstLine="708"/>
      </w:pPr>
      <w:r>
        <w:t>Sauf</w:t>
      </w:r>
      <w:r w:rsidR="00EE2B0D">
        <w:t xml:space="preserve"> mention contraire, </w:t>
      </w:r>
      <w:r w:rsidR="00EE2B0D">
        <w:rPr>
          <w:b/>
        </w:rPr>
        <w:t>délai de 3 mois</w:t>
      </w:r>
    </w:p>
    <w:p w14:paraId="1ECF815C" w14:textId="77777777" w:rsidR="00EE2B0D" w:rsidRDefault="00CA6CAC" w:rsidP="00EE2B0D">
      <w:pPr>
        <w:pStyle w:val="Pieddepage"/>
        <w:tabs>
          <w:tab w:val="clear" w:pos="4536"/>
          <w:tab w:val="clear" w:pos="9072"/>
        </w:tabs>
        <w:ind w:firstLine="708"/>
      </w:pPr>
      <w:r>
        <w:t>Mention</w:t>
      </w:r>
      <w:r w:rsidR="00EE2B0D">
        <w:t xml:space="preserve"> contraire : </w:t>
      </w:r>
    </w:p>
    <w:p w14:paraId="19A269C9" w14:textId="77777777" w:rsidR="00EE2B0D" w:rsidRDefault="00EE2B0D" w:rsidP="00EE2B0D"/>
    <w:p w14:paraId="06C102D0" w14:textId="77777777" w:rsidR="00EE2B0D" w:rsidRPr="00942A17" w:rsidRDefault="00EE2B0D" w:rsidP="00EE2B0D">
      <w:pPr>
        <w:rPr>
          <w:b/>
        </w:rPr>
      </w:pPr>
      <w:r>
        <w:rPr>
          <w:b/>
        </w:rPr>
        <w:t>R</w:t>
      </w:r>
      <w:r w:rsidRPr="00942A17">
        <w:rPr>
          <w:b/>
        </w:rPr>
        <w:t>atio sur ventes pour échange gracieux en cas de dispositifs déstérilisés non utilisés</w:t>
      </w:r>
      <w:r>
        <w:rPr>
          <w:b/>
        </w:rPr>
        <w:t> :</w:t>
      </w:r>
    </w:p>
    <w:p w14:paraId="3595A148" w14:textId="77777777" w:rsidR="00EE2B0D" w:rsidRDefault="00EE2B0D" w:rsidP="00EE2B0D"/>
    <w:p w14:paraId="48591814" w14:textId="77777777" w:rsidR="00EE2B0D" w:rsidRDefault="00EE2B0D" w:rsidP="00EE2B0D"/>
    <w:p w14:paraId="1CFD97B3" w14:textId="77777777" w:rsidR="00EE2B0D" w:rsidRPr="00962E81" w:rsidRDefault="00EE2B0D" w:rsidP="00EE2B0D">
      <w:pPr>
        <w:rPr>
          <w:b/>
        </w:rPr>
      </w:pPr>
      <w:r w:rsidRPr="00962E81">
        <w:rPr>
          <w:b/>
        </w:rPr>
        <w:t>Modalités pratiques à suivre pour l’échange ou la reprise :</w:t>
      </w:r>
    </w:p>
    <w:p w14:paraId="47B17F1A" w14:textId="77777777" w:rsidR="00EE2B0D" w:rsidRDefault="00EE2B0D" w:rsidP="00EE2B0D"/>
    <w:p w14:paraId="7F65D073" w14:textId="77777777" w:rsidR="00EE2B0D" w:rsidRDefault="00EE2B0D" w:rsidP="00EE2B0D"/>
    <w:p w14:paraId="7FFABAF8" w14:textId="77777777" w:rsidR="00EE2B0D" w:rsidRDefault="00EE2B0D" w:rsidP="00EE2B0D"/>
    <w:p w14:paraId="50E3AB36" w14:textId="77777777" w:rsidR="00EE2B0D" w:rsidRDefault="00EE2B0D" w:rsidP="00EE2B0D"/>
    <w:p w14:paraId="492C1ED8" w14:textId="77777777" w:rsidR="00EE2B0D" w:rsidRPr="00962E81" w:rsidRDefault="00EE2B0D" w:rsidP="00EE2B0D">
      <w:pPr>
        <w:rPr>
          <w:b/>
        </w:rPr>
      </w:pPr>
      <w:r w:rsidRPr="00962E81">
        <w:rPr>
          <w:b/>
        </w:rPr>
        <w:t>Personne à contacter pour tout renseignement :</w:t>
      </w:r>
    </w:p>
    <w:p w14:paraId="3CA81159" w14:textId="77777777" w:rsidR="00EE2B0D" w:rsidRDefault="00EE2B0D" w:rsidP="00EE2B0D">
      <w:pPr>
        <w:ind w:left="360"/>
      </w:pPr>
      <w:proofErr w:type="gramStart"/>
      <w:r>
        <w:t>nom</w:t>
      </w:r>
      <w:proofErr w:type="gramEnd"/>
      <w:r>
        <w:t> :</w:t>
      </w:r>
    </w:p>
    <w:p w14:paraId="16AE44BF" w14:textId="77777777" w:rsidR="00EE2B0D" w:rsidRDefault="00EE2B0D" w:rsidP="00EE2B0D">
      <w:pPr>
        <w:ind w:left="360"/>
      </w:pPr>
      <w:proofErr w:type="gramStart"/>
      <w:r>
        <w:t>adresse</w:t>
      </w:r>
      <w:proofErr w:type="gramEnd"/>
      <w:r>
        <w:t> :</w:t>
      </w:r>
    </w:p>
    <w:p w14:paraId="36901CD1" w14:textId="77777777" w:rsidR="00EE2B0D" w:rsidRDefault="00EE2B0D" w:rsidP="00EE2B0D">
      <w:pPr>
        <w:ind w:left="360"/>
      </w:pPr>
      <w:proofErr w:type="gramStart"/>
      <w:r>
        <w:t>téléphone</w:t>
      </w:r>
      <w:proofErr w:type="gramEnd"/>
      <w:r>
        <w:t> :</w:t>
      </w:r>
    </w:p>
    <w:p w14:paraId="51AE5810" w14:textId="77777777" w:rsidR="00EE2B0D" w:rsidRDefault="00EE2B0D" w:rsidP="00EE2B0D">
      <w:pPr>
        <w:ind w:left="360"/>
      </w:pPr>
      <w:proofErr w:type="gramStart"/>
      <w:r>
        <w:t>fax</w:t>
      </w:r>
      <w:proofErr w:type="gramEnd"/>
      <w:r>
        <w:t> :</w:t>
      </w:r>
    </w:p>
    <w:p w14:paraId="28754B5C" w14:textId="77777777" w:rsidR="00EE2B0D" w:rsidRDefault="00EE2B0D" w:rsidP="00EE2B0D">
      <w:pPr>
        <w:ind w:left="360"/>
      </w:pPr>
    </w:p>
    <w:p w14:paraId="36D8D154" w14:textId="77777777" w:rsidR="00EE2B0D" w:rsidRDefault="00EE2B0D" w:rsidP="00EE2B0D">
      <w:pPr>
        <w:ind w:left="360"/>
      </w:pPr>
    </w:p>
    <w:p w14:paraId="36E3533D" w14:textId="77777777" w:rsidR="00EE2B0D" w:rsidRDefault="00EE2B0D" w:rsidP="00EE2B0D">
      <w:pPr>
        <w:ind w:left="360"/>
      </w:pPr>
    </w:p>
    <w:p w14:paraId="49FD2F30" w14:textId="77777777" w:rsidR="00EE2B0D" w:rsidRDefault="00EE2B0D" w:rsidP="00EE2B0D">
      <w:pPr>
        <w:ind w:left="360"/>
      </w:pPr>
      <w:r>
        <w:t>Pour la Société</w:t>
      </w:r>
      <w:r>
        <w:tab/>
      </w:r>
      <w:r>
        <w:tab/>
      </w:r>
      <w:r>
        <w:tab/>
      </w:r>
      <w:r>
        <w:tab/>
      </w:r>
      <w:r>
        <w:tab/>
        <w:t>Pour l’Etablissement</w:t>
      </w:r>
    </w:p>
    <w:p w14:paraId="11083116" w14:textId="77777777" w:rsidR="00EE2B0D" w:rsidRDefault="00EE2B0D" w:rsidP="00EE2B0D">
      <w:pPr>
        <w:ind w:left="360"/>
      </w:pPr>
    </w:p>
    <w:p w14:paraId="024FDB02" w14:textId="77777777" w:rsidR="00EE2B0D" w:rsidRDefault="00EE2B0D" w:rsidP="00EE2B0D">
      <w:pPr>
        <w:ind w:left="360"/>
      </w:pPr>
      <w:r>
        <w:t>Fait à</w:t>
      </w:r>
      <w:r>
        <w:tab/>
      </w:r>
      <w:r>
        <w:tab/>
      </w:r>
      <w:r>
        <w:tab/>
        <w:t>le</w:t>
      </w:r>
      <w:r>
        <w:tab/>
      </w:r>
      <w:r>
        <w:tab/>
      </w:r>
      <w:r>
        <w:tab/>
        <w:t>Fait à</w:t>
      </w:r>
      <w:r>
        <w:tab/>
      </w:r>
      <w:r>
        <w:tab/>
      </w:r>
      <w:r>
        <w:tab/>
        <w:t xml:space="preserve">le                        </w:t>
      </w:r>
    </w:p>
    <w:p w14:paraId="4C91902D" w14:textId="77777777" w:rsidR="00EE2B0D" w:rsidRDefault="00EE2B0D" w:rsidP="00EE2B0D">
      <w:pPr>
        <w:ind w:left="360"/>
      </w:pPr>
      <w:r>
        <w:t xml:space="preserve">                                                               </w:t>
      </w:r>
    </w:p>
    <w:p w14:paraId="0754EDE3" w14:textId="77777777" w:rsidR="00EE2B0D" w:rsidRDefault="00EE2B0D" w:rsidP="00EE2B0D">
      <w:pPr>
        <w:ind w:left="360"/>
      </w:pPr>
    </w:p>
    <w:p w14:paraId="6036D848" w14:textId="1A714032" w:rsidR="00EE2B0D" w:rsidRDefault="00EE2B0D" w:rsidP="00EE2B0D">
      <w:pPr>
        <w:ind w:left="360"/>
      </w:pPr>
    </w:p>
    <w:p w14:paraId="05B890AA" w14:textId="14927CB6" w:rsidR="00E02992" w:rsidRDefault="00E02992" w:rsidP="00EE2B0D">
      <w:pPr>
        <w:ind w:left="360"/>
      </w:pPr>
    </w:p>
    <w:p w14:paraId="52C71960" w14:textId="3B2547C0" w:rsidR="00E02992" w:rsidRDefault="00E02992" w:rsidP="00EE2B0D">
      <w:pPr>
        <w:ind w:left="360"/>
      </w:pPr>
    </w:p>
    <w:p w14:paraId="203E5C5B" w14:textId="1369CD1A" w:rsidR="00E02992" w:rsidRDefault="00E02992" w:rsidP="00EE2B0D">
      <w:pPr>
        <w:ind w:left="360"/>
      </w:pPr>
    </w:p>
    <w:p w14:paraId="5CEE2134" w14:textId="77777777" w:rsidR="00E02992" w:rsidRDefault="00E02992" w:rsidP="00EE2B0D">
      <w:pPr>
        <w:ind w:left="360"/>
      </w:pPr>
    </w:p>
    <w:p w14:paraId="3314328D" w14:textId="77777777" w:rsidR="00EE2B0D" w:rsidRDefault="00EE2B0D" w:rsidP="00EE2B0D">
      <w:pPr>
        <w:ind w:left="360"/>
      </w:pPr>
    </w:p>
    <w:p w14:paraId="28E41062" w14:textId="77777777" w:rsidR="00EE2B0D" w:rsidRDefault="00EE2B0D" w:rsidP="00EE2B0D">
      <w:pPr>
        <w:pStyle w:val="Pieddepage"/>
        <w:tabs>
          <w:tab w:val="clear" w:pos="4536"/>
          <w:tab w:val="clear" w:pos="9072"/>
        </w:tabs>
        <w:jc w:val="center"/>
        <w:rPr>
          <w:rFonts w:ascii="Comic Sans MS" w:hAnsi="Comic Sans MS"/>
          <w:b/>
        </w:rPr>
      </w:pPr>
      <w:r>
        <w:rPr>
          <w:rFonts w:ascii="Comic Sans MS" w:hAnsi="Comic Sans MS"/>
          <w:b/>
        </w:rPr>
        <w:lastRenderedPageBreak/>
        <w:t>ANNEXE 2</w:t>
      </w:r>
    </w:p>
    <w:p w14:paraId="50554C2D" w14:textId="77777777" w:rsidR="00EE2B0D" w:rsidRDefault="00EE2B0D" w:rsidP="00EE2B0D"/>
    <w:p w14:paraId="73584C9C" w14:textId="77777777" w:rsidR="00EE2B0D" w:rsidRDefault="00EE2B0D" w:rsidP="00EE2B0D">
      <w:pPr>
        <w:pStyle w:val="Corpsdetexte"/>
        <w:jc w:val="both"/>
      </w:pPr>
      <w:r>
        <w:t>Dans le cadre de la convention signée entre l’Etablissement CHR Metz-Thionville et la Société…………………………………………………………………………………………………</w:t>
      </w:r>
    </w:p>
    <w:p w14:paraId="1D7FFCF4" w14:textId="77777777" w:rsidR="00EE2B0D" w:rsidRDefault="00EE2B0D" w:rsidP="00EE2B0D">
      <w:r>
        <w:t>…………………………………………………………………………………………………………</w:t>
      </w:r>
    </w:p>
    <w:p w14:paraId="7E9E3DF6" w14:textId="36C6BAED" w:rsidR="00EE2B0D" w:rsidRDefault="00EE2B0D" w:rsidP="00E02992">
      <w:r>
        <w:t xml:space="preserve">Le responsable de la Société indique ci-dessous la </w:t>
      </w:r>
      <w:r w:rsidR="00E02992">
        <w:t>liste</w:t>
      </w:r>
      <w:r>
        <w:t xml:space="preserve"> des éléments mis en dépôt</w:t>
      </w:r>
      <w:r w:rsidR="00E02992">
        <w:t>.</w:t>
      </w:r>
    </w:p>
    <w:p w14:paraId="00FDDFE8" w14:textId="26837789" w:rsidR="00E02992" w:rsidRDefault="00E02992" w:rsidP="00E02992"/>
    <w:tbl>
      <w:tblPr>
        <w:tblStyle w:val="Grilledutableau"/>
        <w:tblW w:w="0" w:type="auto"/>
        <w:tblLook w:val="04A0" w:firstRow="1" w:lastRow="0" w:firstColumn="1" w:lastColumn="0" w:noHBand="0" w:noVBand="1"/>
      </w:tblPr>
      <w:tblGrid>
        <w:gridCol w:w="1604"/>
        <w:gridCol w:w="1605"/>
        <w:gridCol w:w="1605"/>
        <w:gridCol w:w="1605"/>
        <w:gridCol w:w="1605"/>
        <w:gridCol w:w="1605"/>
      </w:tblGrid>
      <w:tr w:rsidR="00E02992" w14:paraId="6BB8CAB1" w14:textId="77777777" w:rsidTr="00E02992">
        <w:tc>
          <w:tcPr>
            <w:tcW w:w="1604" w:type="dxa"/>
          </w:tcPr>
          <w:p w14:paraId="443A3186" w14:textId="629CE268" w:rsidR="00E02992" w:rsidRDefault="00E02992" w:rsidP="00E02992">
            <w:r>
              <w:t>Référence produit</w:t>
            </w:r>
          </w:p>
        </w:tc>
        <w:tc>
          <w:tcPr>
            <w:tcW w:w="1605" w:type="dxa"/>
          </w:tcPr>
          <w:p w14:paraId="078AAA71" w14:textId="788C4978" w:rsidR="00E02992" w:rsidRDefault="00E02992" w:rsidP="00E02992">
            <w:r>
              <w:t>Numéro de lot</w:t>
            </w:r>
          </w:p>
        </w:tc>
        <w:tc>
          <w:tcPr>
            <w:tcW w:w="1605" w:type="dxa"/>
          </w:tcPr>
          <w:p w14:paraId="6DB9637A" w14:textId="7A47F685" w:rsidR="00E02992" w:rsidRDefault="00E02992" w:rsidP="00E02992">
            <w:r>
              <w:t>Numéro de série</w:t>
            </w:r>
          </w:p>
        </w:tc>
        <w:tc>
          <w:tcPr>
            <w:tcW w:w="1605" w:type="dxa"/>
          </w:tcPr>
          <w:p w14:paraId="7C2A2286" w14:textId="183A3F8B" w:rsidR="00E02992" w:rsidRDefault="00E02992" w:rsidP="00E02992">
            <w:r>
              <w:t xml:space="preserve">Date de péremption </w:t>
            </w:r>
          </w:p>
        </w:tc>
        <w:tc>
          <w:tcPr>
            <w:tcW w:w="1605" w:type="dxa"/>
          </w:tcPr>
          <w:p w14:paraId="777B5B66" w14:textId="0DA48400" w:rsidR="00E02992" w:rsidRDefault="00E02992" w:rsidP="00E02992">
            <w:proofErr w:type="gramStart"/>
            <w:r>
              <w:t>quantité</w:t>
            </w:r>
            <w:proofErr w:type="gramEnd"/>
          </w:p>
        </w:tc>
        <w:tc>
          <w:tcPr>
            <w:tcW w:w="1605" w:type="dxa"/>
          </w:tcPr>
          <w:p w14:paraId="526E4779" w14:textId="7B68B8EE" w:rsidR="00E02992" w:rsidRDefault="00E02992" w:rsidP="00E02992">
            <w:r>
              <w:t>UF</w:t>
            </w:r>
          </w:p>
        </w:tc>
      </w:tr>
      <w:tr w:rsidR="00E02992" w14:paraId="176D1608" w14:textId="77777777" w:rsidTr="00E02992">
        <w:tc>
          <w:tcPr>
            <w:tcW w:w="1604" w:type="dxa"/>
          </w:tcPr>
          <w:p w14:paraId="2B44CB0F" w14:textId="77777777" w:rsidR="00E02992" w:rsidRDefault="00E02992" w:rsidP="00E02992"/>
        </w:tc>
        <w:tc>
          <w:tcPr>
            <w:tcW w:w="1605" w:type="dxa"/>
          </w:tcPr>
          <w:p w14:paraId="092EC184" w14:textId="77777777" w:rsidR="00E02992" w:rsidRDefault="00E02992" w:rsidP="00E02992"/>
        </w:tc>
        <w:tc>
          <w:tcPr>
            <w:tcW w:w="1605" w:type="dxa"/>
          </w:tcPr>
          <w:p w14:paraId="61C287DE" w14:textId="77777777" w:rsidR="00E02992" w:rsidRDefault="00E02992" w:rsidP="00E02992"/>
        </w:tc>
        <w:tc>
          <w:tcPr>
            <w:tcW w:w="1605" w:type="dxa"/>
          </w:tcPr>
          <w:p w14:paraId="7EE34236" w14:textId="77777777" w:rsidR="00E02992" w:rsidRDefault="00E02992" w:rsidP="00E02992"/>
        </w:tc>
        <w:tc>
          <w:tcPr>
            <w:tcW w:w="1605" w:type="dxa"/>
          </w:tcPr>
          <w:p w14:paraId="6F700767" w14:textId="77777777" w:rsidR="00E02992" w:rsidRDefault="00E02992" w:rsidP="00E02992"/>
        </w:tc>
        <w:tc>
          <w:tcPr>
            <w:tcW w:w="1605" w:type="dxa"/>
          </w:tcPr>
          <w:p w14:paraId="37D8E8F0" w14:textId="77777777" w:rsidR="00E02992" w:rsidRDefault="00E02992" w:rsidP="00E02992"/>
        </w:tc>
      </w:tr>
      <w:tr w:rsidR="00E02992" w14:paraId="3F220B37" w14:textId="77777777" w:rsidTr="00E02992">
        <w:tc>
          <w:tcPr>
            <w:tcW w:w="1604" w:type="dxa"/>
          </w:tcPr>
          <w:p w14:paraId="790C1D66" w14:textId="77777777" w:rsidR="00E02992" w:rsidRDefault="00E02992" w:rsidP="00E02992"/>
        </w:tc>
        <w:tc>
          <w:tcPr>
            <w:tcW w:w="1605" w:type="dxa"/>
          </w:tcPr>
          <w:p w14:paraId="60D0DC5F" w14:textId="77777777" w:rsidR="00E02992" w:rsidRDefault="00E02992" w:rsidP="00E02992"/>
        </w:tc>
        <w:tc>
          <w:tcPr>
            <w:tcW w:w="1605" w:type="dxa"/>
          </w:tcPr>
          <w:p w14:paraId="47A30E57" w14:textId="77777777" w:rsidR="00E02992" w:rsidRDefault="00E02992" w:rsidP="00E02992"/>
        </w:tc>
        <w:tc>
          <w:tcPr>
            <w:tcW w:w="1605" w:type="dxa"/>
          </w:tcPr>
          <w:p w14:paraId="5569F3AD" w14:textId="77777777" w:rsidR="00E02992" w:rsidRDefault="00E02992" w:rsidP="00E02992"/>
        </w:tc>
        <w:tc>
          <w:tcPr>
            <w:tcW w:w="1605" w:type="dxa"/>
          </w:tcPr>
          <w:p w14:paraId="5CB6060B" w14:textId="77777777" w:rsidR="00E02992" w:rsidRDefault="00E02992" w:rsidP="00E02992"/>
        </w:tc>
        <w:tc>
          <w:tcPr>
            <w:tcW w:w="1605" w:type="dxa"/>
          </w:tcPr>
          <w:p w14:paraId="4E12B7CD" w14:textId="77777777" w:rsidR="00E02992" w:rsidRDefault="00E02992" w:rsidP="00E02992"/>
        </w:tc>
      </w:tr>
      <w:tr w:rsidR="00E02992" w14:paraId="171BC94D" w14:textId="77777777" w:rsidTr="00E02992">
        <w:tc>
          <w:tcPr>
            <w:tcW w:w="1604" w:type="dxa"/>
          </w:tcPr>
          <w:p w14:paraId="1BC3DC95" w14:textId="43711863" w:rsidR="00E02992" w:rsidRDefault="00E02992" w:rsidP="00E02992"/>
        </w:tc>
        <w:tc>
          <w:tcPr>
            <w:tcW w:w="1605" w:type="dxa"/>
          </w:tcPr>
          <w:p w14:paraId="43F200A4" w14:textId="77777777" w:rsidR="00E02992" w:rsidRDefault="00E02992" w:rsidP="00E02992"/>
        </w:tc>
        <w:tc>
          <w:tcPr>
            <w:tcW w:w="1605" w:type="dxa"/>
          </w:tcPr>
          <w:p w14:paraId="360F7C7B" w14:textId="77777777" w:rsidR="00E02992" w:rsidRDefault="00E02992" w:rsidP="00E02992"/>
        </w:tc>
        <w:tc>
          <w:tcPr>
            <w:tcW w:w="1605" w:type="dxa"/>
          </w:tcPr>
          <w:p w14:paraId="0B27398D" w14:textId="77777777" w:rsidR="00E02992" w:rsidRDefault="00E02992" w:rsidP="00E02992"/>
        </w:tc>
        <w:tc>
          <w:tcPr>
            <w:tcW w:w="1605" w:type="dxa"/>
          </w:tcPr>
          <w:p w14:paraId="7AD798E8" w14:textId="77777777" w:rsidR="00E02992" w:rsidRDefault="00E02992" w:rsidP="00E02992"/>
        </w:tc>
        <w:tc>
          <w:tcPr>
            <w:tcW w:w="1605" w:type="dxa"/>
          </w:tcPr>
          <w:p w14:paraId="3C11EF72" w14:textId="77777777" w:rsidR="00E02992" w:rsidRDefault="00E02992" w:rsidP="00E02992"/>
        </w:tc>
      </w:tr>
      <w:tr w:rsidR="00E02992" w14:paraId="1DFEEE41" w14:textId="77777777" w:rsidTr="00E02992">
        <w:tc>
          <w:tcPr>
            <w:tcW w:w="1604" w:type="dxa"/>
          </w:tcPr>
          <w:p w14:paraId="45E011C1" w14:textId="77777777" w:rsidR="00E02992" w:rsidRDefault="00E02992" w:rsidP="00145599"/>
        </w:tc>
        <w:tc>
          <w:tcPr>
            <w:tcW w:w="1605" w:type="dxa"/>
          </w:tcPr>
          <w:p w14:paraId="4015EB76" w14:textId="77777777" w:rsidR="00E02992" w:rsidRDefault="00E02992" w:rsidP="00145599"/>
        </w:tc>
        <w:tc>
          <w:tcPr>
            <w:tcW w:w="1605" w:type="dxa"/>
          </w:tcPr>
          <w:p w14:paraId="23F6D93F" w14:textId="77777777" w:rsidR="00E02992" w:rsidRDefault="00E02992" w:rsidP="00145599"/>
        </w:tc>
        <w:tc>
          <w:tcPr>
            <w:tcW w:w="1605" w:type="dxa"/>
          </w:tcPr>
          <w:p w14:paraId="4FF91563" w14:textId="77777777" w:rsidR="00E02992" w:rsidRDefault="00E02992" w:rsidP="00145599"/>
        </w:tc>
        <w:tc>
          <w:tcPr>
            <w:tcW w:w="1605" w:type="dxa"/>
          </w:tcPr>
          <w:p w14:paraId="21B64617" w14:textId="77777777" w:rsidR="00E02992" w:rsidRDefault="00E02992" w:rsidP="00145599"/>
        </w:tc>
        <w:tc>
          <w:tcPr>
            <w:tcW w:w="1605" w:type="dxa"/>
          </w:tcPr>
          <w:p w14:paraId="68ABB300" w14:textId="77777777" w:rsidR="00E02992" w:rsidRDefault="00E02992" w:rsidP="00145599"/>
        </w:tc>
      </w:tr>
      <w:tr w:rsidR="00E02992" w14:paraId="4DB3C126" w14:textId="77777777" w:rsidTr="00E02992">
        <w:tc>
          <w:tcPr>
            <w:tcW w:w="1604" w:type="dxa"/>
          </w:tcPr>
          <w:p w14:paraId="5806F2A0" w14:textId="77777777" w:rsidR="00E02992" w:rsidRDefault="00E02992" w:rsidP="00145599"/>
        </w:tc>
        <w:tc>
          <w:tcPr>
            <w:tcW w:w="1605" w:type="dxa"/>
          </w:tcPr>
          <w:p w14:paraId="1D96DB1D" w14:textId="77777777" w:rsidR="00E02992" w:rsidRDefault="00E02992" w:rsidP="00145599"/>
        </w:tc>
        <w:tc>
          <w:tcPr>
            <w:tcW w:w="1605" w:type="dxa"/>
          </w:tcPr>
          <w:p w14:paraId="3F60AC18" w14:textId="77777777" w:rsidR="00E02992" w:rsidRDefault="00E02992" w:rsidP="00145599"/>
        </w:tc>
        <w:tc>
          <w:tcPr>
            <w:tcW w:w="1605" w:type="dxa"/>
          </w:tcPr>
          <w:p w14:paraId="7AB6F646" w14:textId="77777777" w:rsidR="00E02992" w:rsidRDefault="00E02992" w:rsidP="00145599"/>
        </w:tc>
        <w:tc>
          <w:tcPr>
            <w:tcW w:w="1605" w:type="dxa"/>
          </w:tcPr>
          <w:p w14:paraId="5812C84D" w14:textId="77777777" w:rsidR="00E02992" w:rsidRDefault="00E02992" w:rsidP="00145599"/>
        </w:tc>
        <w:tc>
          <w:tcPr>
            <w:tcW w:w="1605" w:type="dxa"/>
          </w:tcPr>
          <w:p w14:paraId="639B08F6" w14:textId="77777777" w:rsidR="00E02992" w:rsidRDefault="00E02992" w:rsidP="00145599"/>
        </w:tc>
      </w:tr>
      <w:tr w:rsidR="00E02992" w14:paraId="120A9613" w14:textId="77777777" w:rsidTr="00E02992">
        <w:tc>
          <w:tcPr>
            <w:tcW w:w="1604" w:type="dxa"/>
          </w:tcPr>
          <w:p w14:paraId="0405AB58" w14:textId="77777777" w:rsidR="00E02992" w:rsidRDefault="00E02992" w:rsidP="00145599"/>
        </w:tc>
        <w:tc>
          <w:tcPr>
            <w:tcW w:w="1605" w:type="dxa"/>
          </w:tcPr>
          <w:p w14:paraId="688B0EF5" w14:textId="77777777" w:rsidR="00E02992" w:rsidRDefault="00E02992" w:rsidP="00145599"/>
        </w:tc>
        <w:tc>
          <w:tcPr>
            <w:tcW w:w="1605" w:type="dxa"/>
          </w:tcPr>
          <w:p w14:paraId="39C9AB7D" w14:textId="77777777" w:rsidR="00E02992" w:rsidRDefault="00E02992" w:rsidP="00145599"/>
        </w:tc>
        <w:tc>
          <w:tcPr>
            <w:tcW w:w="1605" w:type="dxa"/>
          </w:tcPr>
          <w:p w14:paraId="08C4B620" w14:textId="77777777" w:rsidR="00E02992" w:rsidRDefault="00E02992" w:rsidP="00145599"/>
        </w:tc>
        <w:tc>
          <w:tcPr>
            <w:tcW w:w="1605" w:type="dxa"/>
          </w:tcPr>
          <w:p w14:paraId="7D8BA9AF" w14:textId="77777777" w:rsidR="00E02992" w:rsidRDefault="00E02992" w:rsidP="00145599"/>
        </w:tc>
        <w:tc>
          <w:tcPr>
            <w:tcW w:w="1605" w:type="dxa"/>
          </w:tcPr>
          <w:p w14:paraId="71F9AA63" w14:textId="77777777" w:rsidR="00E02992" w:rsidRDefault="00E02992" w:rsidP="00145599"/>
        </w:tc>
      </w:tr>
      <w:tr w:rsidR="00E02992" w14:paraId="57A1C43D" w14:textId="77777777" w:rsidTr="00E02992">
        <w:tc>
          <w:tcPr>
            <w:tcW w:w="1604" w:type="dxa"/>
          </w:tcPr>
          <w:p w14:paraId="3B2BFEFD" w14:textId="77777777" w:rsidR="00E02992" w:rsidRDefault="00E02992" w:rsidP="00145599"/>
        </w:tc>
        <w:tc>
          <w:tcPr>
            <w:tcW w:w="1605" w:type="dxa"/>
          </w:tcPr>
          <w:p w14:paraId="21E21092" w14:textId="77777777" w:rsidR="00E02992" w:rsidRDefault="00E02992" w:rsidP="00145599"/>
        </w:tc>
        <w:tc>
          <w:tcPr>
            <w:tcW w:w="1605" w:type="dxa"/>
          </w:tcPr>
          <w:p w14:paraId="78A270A6" w14:textId="77777777" w:rsidR="00E02992" w:rsidRDefault="00E02992" w:rsidP="00145599"/>
        </w:tc>
        <w:tc>
          <w:tcPr>
            <w:tcW w:w="1605" w:type="dxa"/>
          </w:tcPr>
          <w:p w14:paraId="0AC898AE" w14:textId="77777777" w:rsidR="00E02992" w:rsidRDefault="00E02992" w:rsidP="00145599"/>
        </w:tc>
        <w:tc>
          <w:tcPr>
            <w:tcW w:w="1605" w:type="dxa"/>
          </w:tcPr>
          <w:p w14:paraId="4C95EECD" w14:textId="77777777" w:rsidR="00E02992" w:rsidRDefault="00E02992" w:rsidP="00145599"/>
        </w:tc>
        <w:tc>
          <w:tcPr>
            <w:tcW w:w="1605" w:type="dxa"/>
          </w:tcPr>
          <w:p w14:paraId="2EF71307" w14:textId="77777777" w:rsidR="00E02992" w:rsidRDefault="00E02992" w:rsidP="00145599"/>
        </w:tc>
      </w:tr>
      <w:tr w:rsidR="00E02992" w14:paraId="1CBFB333" w14:textId="77777777" w:rsidTr="00E02992">
        <w:tc>
          <w:tcPr>
            <w:tcW w:w="1604" w:type="dxa"/>
          </w:tcPr>
          <w:p w14:paraId="73F24A0C" w14:textId="77777777" w:rsidR="00E02992" w:rsidRDefault="00E02992" w:rsidP="00145599"/>
        </w:tc>
        <w:tc>
          <w:tcPr>
            <w:tcW w:w="1605" w:type="dxa"/>
          </w:tcPr>
          <w:p w14:paraId="310FB229" w14:textId="77777777" w:rsidR="00E02992" w:rsidRDefault="00E02992" w:rsidP="00145599"/>
        </w:tc>
        <w:tc>
          <w:tcPr>
            <w:tcW w:w="1605" w:type="dxa"/>
          </w:tcPr>
          <w:p w14:paraId="423295DA" w14:textId="77777777" w:rsidR="00E02992" w:rsidRDefault="00E02992" w:rsidP="00145599"/>
        </w:tc>
        <w:tc>
          <w:tcPr>
            <w:tcW w:w="1605" w:type="dxa"/>
          </w:tcPr>
          <w:p w14:paraId="29ABA68F" w14:textId="77777777" w:rsidR="00E02992" w:rsidRDefault="00E02992" w:rsidP="00145599"/>
        </w:tc>
        <w:tc>
          <w:tcPr>
            <w:tcW w:w="1605" w:type="dxa"/>
          </w:tcPr>
          <w:p w14:paraId="39219809" w14:textId="77777777" w:rsidR="00E02992" w:rsidRDefault="00E02992" w:rsidP="00145599"/>
        </w:tc>
        <w:tc>
          <w:tcPr>
            <w:tcW w:w="1605" w:type="dxa"/>
          </w:tcPr>
          <w:p w14:paraId="58D2742C" w14:textId="77777777" w:rsidR="00E02992" w:rsidRDefault="00E02992" w:rsidP="00145599"/>
        </w:tc>
      </w:tr>
      <w:tr w:rsidR="00E02992" w14:paraId="355FB1D8" w14:textId="77777777" w:rsidTr="00E02992">
        <w:tc>
          <w:tcPr>
            <w:tcW w:w="1604" w:type="dxa"/>
          </w:tcPr>
          <w:p w14:paraId="014A5EA2" w14:textId="77777777" w:rsidR="00E02992" w:rsidRDefault="00E02992" w:rsidP="00145599"/>
        </w:tc>
        <w:tc>
          <w:tcPr>
            <w:tcW w:w="1605" w:type="dxa"/>
          </w:tcPr>
          <w:p w14:paraId="1D1D1BAF" w14:textId="77777777" w:rsidR="00E02992" w:rsidRDefault="00E02992" w:rsidP="00145599"/>
        </w:tc>
        <w:tc>
          <w:tcPr>
            <w:tcW w:w="1605" w:type="dxa"/>
          </w:tcPr>
          <w:p w14:paraId="00BBD036" w14:textId="77777777" w:rsidR="00E02992" w:rsidRDefault="00E02992" w:rsidP="00145599"/>
        </w:tc>
        <w:tc>
          <w:tcPr>
            <w:tcW w:w="1605" w:type="dxa"/>
          </w:tcPr>
          <w:p w14:paraId="402F591C" w14:textId="77777777" w:rsidR="00E02992" w:rsidRDefault="00E02992" w:rsidP="00145599"/>
        </w:tc>
        <w:tc>
          <w:tcPr>
            <w:tcW w:w="1605" w:type="dxa"/>
          </w:tcPr>
          <w:p w14:paraId="737A4CD1" w14:textId="77777777" w:rsidR="00E02992" w:rsidRDefault="00E02992" w:rsidP="00145599"/>
        </w:tc>
        <w:tc>
          <w:tcPr>
            <w:tcW w:w="1605" w:type="dxa"/>
          </w:tcPr>
          <w:p w14:paraId="35E1E01E" w14:textId="77777777" w:rsidR="00E02992" w:rsidRDefault="00E02992" w:rsidP="00145599"/>
        </w:tc>
      </w:tr>
      <w:tr w:rsidR="00E02992" w14:paraId="6EAA99FC" w14:textId="77777777" w:rsidTr="00E02992">
        <w:tc>
          <w:tcPr>
            <w:tcW w:w="1604" w:type="dxa"/>
          </w:tcPr>
          <w:p w14:paraId="3336883B" w14:textId="77777777" w:rsidR="00E02992" w:rsidRDefault="00E02992" w:rsidP="00145599"/>
        </w:tc>
        <w:tc>
          <w:tcPr>
            <w:tcW w:w="1605" w:type="dxa"/>
          </w:tcPr>
          <w:p w14:paraId="4E151454" w14:textId="77777777" w:rsidR="00E02992" w:rsidRDefault="00E02992" w:rsidP="00145599"/>
        </w:tc>
        <w:tc>
          <w:tcPr>
            <w:tcW w:w="1605" w:type="dxa"/>
          </w:tcPr>
          <w:p w14:paraId="19B9ACA4" w14:textId="77777777" w:rsidR="00E02992" w:rsidRDefault="00E02992" w:rsidP="00145599"/>
        </w:tc>
        <w:tc>
          <w:tcPr>
            <w:tcW w:w="1605" w:type="dxa"/>
          </w:tcPr>
          <w:p w14:paraId="0320C60E" w14:textId="77777777" w:rsidR="00E02992" w:rsidRDefault="00E02992" w:rsidP="00145599"/>
        </w:tc>
        <w:tc>
          <w:tcPr>
            <w:tcW w:w="1605" w:type="dxa"/>
          </w:tcPr>
          <w:p w14:paraId="1B5ABC96" w14:textId="77777777" w:rsidR="00E02992" w:rsidRDefault="00E02992" w:rsidP="00145599"/>
        </w:tc>
        <w:tc>
          <w:tcPr>
            <w:tcW w:w="1605" w:type="dxa"/>
          </w:tcPr>
          <w:p w14:paraId="03019480" w14:textId="77777777" w:rsidR="00E02992" w:rsidRDefault="00E02992" w:rsidP="00145599"/>
        </w:tc>
      </w:tr>
      <w:tr w:rsidR="00E02992" w14:paraId="0DD558D6" w14:textId="77777777" w:rsidTr="00E02992">
        <w:tc>
          <w:tcPr>
            <w:tcW w:w="1604" w:type="dxa"/>
          </w:tcPr>
          <w:p w14:paraId="21E24E30" w14:textId="77777777" w:rsidR="00E02992" w:rsidRDefault="00E02992" w:rsidP="00145599"/>
        </w:tc>
        <w:tc>
          <w:tcPr>
            <w:tcW w:w="1605" w:type="dxa"/>
          </w:tcPr>
          <w:p w14:paraId="01DE58BD" w14:textId="77777777" w:rsidR="00E02992" w:rsidRDefault="00E02992" w:rsidP="00145599"/>
        </w:tc>
        <w:tc>
          <w:tcPr>
            <w:tcW w:w="1605" w:type="dxa"/>
          </w:tcPr>
          <w:p w14:paraId="49FF0135" w14:textId="77777777" w:rsidR="00E02992" w:rsidRDefault="00E02992" w:rsidP="00145599"/>
        </w:tc>
        <w:tc>
          <w:tcPr>
            <w:tcW w:w="1605" w:type="dxa"/>
          </w:tcPr>
          <w:p w14:paraId="56DE3116" w14:textId="77777777" w:rsidR="00E02992" w:rsidRDefault="00E02992" w:rsidP="00145599"/>
        </w:tc>
        <w:tc>
          <w:tcPr>
            <w:tcW w:w="1605" w:type="dxa"/>
          </w:tcPr>
          <w:p w14:paraId="250DF9E0" w14:textId="77777777" w:rsidR="00E02992" w:rsidRDefault="00E02992" w:rsidP="00145599"/>
        </w:tc>
        <w:tc>
          <w:tcPr>
            <w:tcW w:w="1605" w:type="dxa"/>
          </w:tcPr>
          <w:p w14:paraId="2437DAE5" w14:textId="77777777" w:rsidR="00E02992" w:rsidRDefault="00E02992" w:rsidP="00145599"/>
        </w:tc>
      </w:tr>
      <w:tr w:rsidR="00E02992" w14:paraId="34B8735F" w14:textId="77777777" w:rsidTr="00E02992">
        <w:tc>
          <w:tcPr>
            <w:tcW w:w="1604" w:type="dxa"/>
          </w:tcPr>
          <w:p w14:paraId="4CBDD4D2" w14:textId="77777777" w:rsidR="00E02992" w:rsidRDefault="00E02992" w:rsidP="00145599"/>
        </w:tc>
        <w:tc>
          <w:tcPr>
            <w:tcW w:w="1605" w:type="dxa"/>
          </w:tcPr>
          <w:p w14:paraId="299A5648" w14:textId="77777777" w:rsidR="00E02992" w:rsidRDefault="00E02992" w:rsidP="00145599"/>
        </w:tc>
        <w:tc>
          <w:tcPr>
            <w:tcW w:w="1605" w:type="dxa"/>
          </w:tcPr>
          <w:p w14:paraId="20ECC167" w14:textId="77777777" w:rsidR="00E02992" w:rsidRDefault="00E02992" w:rsidP="00145599"/>
        </w:tc>
        <w:tc>
          <w:tcPr>
            <w:tcW w:w="1605" w:type="dxa"/>
          </w:tcPr>
          <w:p w14:paraId="35C45D91" w14:textId="77777777" w:rsidR="00E02992" w:rsidRDefault="00E02992" w:rsidP="00145599"/>
        </w:tc>
        <w:tc>
          <w:tcPr>
            <w:tcW w:w="1605" w:type="dxa"/>
          </w:tcPr>
          <w:p w14:paraId="494652A6" w14:textId="77777777" w:rsidR="00E02992" w:rsidRDefault="00E02992" w:rsidP="00145599"/>
        </w:tc>
        <w:tc>
          <w:tcPr>
            <w:tcW w:w="1605" w:type="dxa"/>
          </w:tcPr>
          <w:p w14:paraId="29DD9561" w14:textId="77777777" w:rsidR="00E02992" w:rsidRDefault="00E02992" w:rsidP="00145599"/>
        </w:tc>
      </w:tr>
      <w:tr w:rsidR="00E02992" w14:paraId="792D8D57" w14:textId="77777777" w:rsidTr="00E02992">
        <w:tc>
          <w:tcPr>
            <w:tcW w:w="1604" w:type="dxa"/>
          </w:tcPr>
          <w:p w14:paraId="232EC1C7" w14:textId="77777777" w:rsidR="00E02992" w:rsidRDefault="00E02992" w:rsidP="00145599"/>
        </w:tc>
        <w:tc>
          <w:tcPr>
            <w:tcW w:w="1605" w:type="dxa"/>
          </w:tcPr>
          <w:p w14:paraId="53CCC6F5" w14:textId="77777777" w:rsidR="00E02992" w:rsidRDefault="00E02992" w:rsidP="00145599"/>
        </w:tc>
        <w:tc>
          <w:tcPr>
            <w:tcW w:w="1605" w:type="dxa"/>
          </w:tcPr>
          <w:p w14:paraId="71F992C5" w14:textId="77777777" w:rsidR="00E02992" w:rsidRDefault="00E02992" w:rsidP="00145599"/>
        </w:tc>
        <w:tc>
          <w:tcPr>
            <w:tcW w:w="1605" w:type="dxa"/>
          </w:tcPr>
          <w:p w14:paraId="0E8093BE" w14:textId="77777777" w:rsidR="00E02992" w:rsidRDefault="00E02992" w:rsidP="00145599"/>
        </w:tc>
        <w:tc>
          <w:tcPr>
            <w:tcW w:w="1605" w:type="dxa"/>
          </w:tcPr>
          <w:p w14:paraId="75B0A362" w14:textId="77777777" w:rsidR="00E02992" w:rsidRDefault="00E02992" w:rsidP="00145599"/>
        </w:tc>
        <w:tc>
          <w:tcPr>
            <w:tcW w:w="1605" w:type="dxa"/>
          </w:tcPr>
          <w:p w14:paraId="1478CBC2" w14:textId="77777777" w:rsidR="00E02992" w:rsidRDefault="00E02992" w:rsidP="00145599"/>
        </w:tc>
      </w:tr>
      <w:tr w:rsidR="00E02992" w14:paraId="4C5B8EB2" w14:textId="77777777" w:rsidTr="00E02992">
        <w:tc>
          <w:tcPr>
            <w:tcW w:w="1604" w:type="dxa"/>
          </w:tcPr>
          <w:p w14:paraId="639447D3" w14:textId="77777777" w:rsidR="00E02992" w:rsidRDefault="00E02992" w:rsidP="00145599"/>
        </w:tc>
        <w:tc>
          <w:tcPr>
            <w:tcW w:w="1605" w:type="dxa"/>
          </w:tcPr>
          <w:p w14:paraId="4A94685B" w14:textId="77777777" w:rsidR="00E02992" w:rsidRDefault="00E02992" w:rsidP="00145599"/>
        </w:tc>
        <w:tc>
          <w:tcPr>
            <w:tcW w:w="1605" w:type="dxa"/>
          </w:tcPr>
          <w:p w14:paraId="3A744AD1" w14:textId="77777777" w:rsidR="00E02992" w:rsidRDefault="00E02992" w:rsidP="00145599"/>
        </w:tc>
        <w:tc>
          <w:tcPr>
            <w:tcW w:w="1605" w:type="dxa"/>
          </w:tcPr>
          <w:p w14:paraId="1A671303" w14:textId="77777777" w:rsidR="00E02992" w:rsidRDefault="00E02992" w:rsidP="00145599"/>
        </w:tc>
        <w:tc>
          <w:tcPr>
            <w:tcW w:w="1605" w:type="dxa"/>
          </w:tcPr>
          <w:p w14:paraId="7F5120D2" w14:textId="77777777" w:rsidR="00E02992" w:rsidRDefault="00E02992" w:rsidP="00145599"/>
        </w:tc>
        <w:tc>
          <w:tcPr>
            <w:tcW w:w="1605" w:type="dxa"/>
          </w:tcPr>
          <w:p w14:paraId="6665041C" w14:textId="77777777" w:rsidR="00E02992" w:rsidRDefault="00E02992" w:rsidP="00145599"/>
        </w:tc>
      </w:tr>
      <w:tr w:rsidR="00E02992" w14:paraId="5513D6F3" w14:textId="77777777" w:rsidTr="00E02992">
        <w:tc>
          <w:tcPr>
            <w:tcW w:w="1604" w:type="dxa"/>
          </w:tcPr>
          <w:p w14:paraId="6F7E2B69" w14:textId="77777777" w:rsidR="00E02992" w:rsidRDefault="00E02992" w:rsidP="00145599"/>
        </w:tc>
        <w:tc>
          <w:tcPr>
            <w:tcW w:w="1605" w:type="dxa"/>
          </w:tcPr>
          <w:p w14:paraId="565458CC" w14:textId="77777777" w:rsidR="00E02992" w:rsidRDefault="00E02992" w:rsidP="00145599"/>
        </w:tc>
        <w:tc>
          <w:tcPr>
            <w:tcW w:w="1605" w:type="dxa"/>
          </w:tcPr>
          <w:p w14:paraId="7CDF7B79" w14:textId="77777777" w:rsidR="00E02992" w:rsidRDefault="00E02992" w:rsidP="00145599"/>
        </w:tc>
        <w:tc>
          <w:tcPr>
            <w:tcW w:w="1605" w:type="dxa"/>
          </w:tcPr>
          <w:p w14:paraId="2490CA58" w14:textId="77777777" w:rsidR="00E02992" w:rsidRDefault="00E02992" w:rsidP="00145599"/>
        </w:tc>
        <w:tc>
          <w:tcPr>
            <w:tcW w:w="1605" w:type="dxa"/>
          </w:tcPr>
          <w:p w14:paraId="61AF4F55" w14:textId="77777777" w:rsidR="00E02992" w:rsidRDefault="00E02992" w:rsidP="00145599"/>
        </w:tc>
        <w:tc>
          <w:tcPr>
            <w:tcW w:w="1605" w:type="dxa"/>
          </w:tcPr>
          <w:p w14:paraId="1D836704" w14:textId="77777777" w:rsidR="00E02992" w:rsidRDefault="00E02992" w:rsidP="00145599"/>
        </w:tc>
      </w:tr>
      <w:tr w:rsidR="00E02992" w14:paraId="45D812BF" w14:textId="77777777" w:rsidTr="00E02992">
        <w:tc>
          <w:tcPr>
            <w:tcW w:w="1604" w:type="dxa"/>
          </w:tcPr>
          <w:p w14:paraId="752A0197" w14:textId="77777777" w:rsidR="00E02992" w:rsidRDefault="00E02992" w:rsidP="00145599"/>
        </w:tc>
        <w:tc>
          <w:tcPr>
            <w:tcW w:w="1605" w:type="dxa"/>
          </w:tcPr>
          <w:p w14:paraId="678BEB79" w14:textId="77777777" w:rsidR="00E02992" w:rsidRDefault="00E02992" w:rsidP="00145599"/>
        </w:tc>
        <w:tc>
          <w:tcPr>
            <w:tcW w:w="1605" w:type="dxa"/>
          </w:tcPr>
          <w:p w14:paraId="7DD57744" w14:textId="77777777" w:rsidR="00E02992" w:rsidRDefault="00E02992" w:rsidP="00145599"/>
        </w:tc>
        <w:tc>
          <w:tcPr>
            <w:tcW w:w="1605" w:type="dxa"/>
          </w:tcPr>
          <w:p w14:paraId="014D64A4" w14:textId="77777777" w:rsidR="00E02992" w:rsidRDefault="00E02992" w:rsidP="00145599"/>
        </w:tc>
        <w:tc>
          <w:tcPr>
            <w:tcW w:w="1605" w:type="dxa"/>
          </w:tcPr>
          <w:p w14:paraId="111AA1A7" w14:textId="77777777" w:rsidR="00E02992" w:rsidRDefault="00E02992" w:rsidP="00145599"/>
        </w:tc>
        <w:tc>
          <w:tcPr>
            <w:tcW w:w="1605" w:type="dxa"/>
          </w:tcPr>
          <w:p w14:paraId="45B82E61" w14:textId="77777777" w:rsidR="00E02992" w:rsidRDefault="00E02992" w:rsidP="00145599"/>
        </w:tc>
      </w:tr>
      <w:tr w:rsidR="00E02992" w14:paraId="3CB7AC92" w14:textId="77777777" w:rsidTr="00E02992">
        <w:tc>
          <w:tcPr>
            <w:tcW w:w="1604" w:type="dxa"/>
          </w:tcPr>
          <w:p w14:paraId="0D5400E8" w14:textId="77777777" w:rsidR="00E02992" w:rsidRDefault="00E02992" w:rsidP="00145599"/>
        </w:tc>
        <w:tc>
          <w:tcPr>
            <w:tcW w:w="1605" w:type="dxa"/>
          </w:tcPr>
          <w:p w14:paraId="6AB37DC0" w14:textId="77777777" w:rsidR="00E02992" w:rsidRDefault="00E02992" w:rsidP="00145599"/>
        </w:tc>
        <w:tc>
          <w:tcPr>
            <w:tcW w:w="1605" w:type="dxa"/>
          </w:tcPr>
          <w:p w14:paraId="02EC14CE" w14:textId="77777777" w:rsidR="00E02992" w:rsidRDefault="00E02992" w:rsidP="00145599"/>
        </w:tc>
        <w:tc>
          <w:tcPr>
            <w:tcW w:w="1605" w:type="dxa"/>
          </w:tcPr>
          <w:p w14:paraId="35E6E573" w14:textId="77777777" w:rsidR="00E02992" w:rsidRDefault="00E02992" w:rsidP="00145599"/>
        </w:tc>
        <w:tc>
          <w:tcPr>
            <w:tcW w:w="1605" w:type="dxa"/>
          </w:tcPr>
          <w:p w14:paraId="75FD329C" w14:textId="77777777" w:rsidR="00E02992" w:rsidRDefault="00E02992" w:rsidP="00145599"/>
        </w:tc>
        <w:tc>
          <w:tcPr>
            <w:tcW w:w="1605" w:type="dxa"/>
          </w:tcPr>
          <w:p w14:paraId="0D8B869B" w14:textId="77777777" w:rsidR="00E02992" w:rsidRDefault="00E02992" w:rsidP="00145599"/>
        </w:tc>
      </w:tr>
      <w:tr w:rsidR="00E02992" w14:paraId="47EB220A" w14:textId="77777777" w:rsidTr="00E02992">
        <w:tc>
          <w:tcPr>
            <w:tcW w:w="1604" w:type="dxa"/>
          </w:tcPr>
          <w:p w14:paraId="6D6422B8" w14:textId="77777777" w:rsidR="00E02992" w:rsidRDefault="00E02992" w:rsidP="00145599"/>
        </w:tc>
        <w:tc>
          <w:tcPr>
            <w:tcW w:w="1605" w:type="dxa"/>
          </w:tcPr>
          <w:p w14:paraId="3594EA33" w14:textId="77777777" w:rsidR="00E02992" w:rsidRDefault="00E02992" w:rsidP="00145599"/>
        </w:tc>
        <w:tc>
          <w:tcPr>
            <w:tcW w:w="1605" w:type="dxa"/>
          </w:tcPr>
          <w:p w14:paraId="2CE97C06" w14:textId="77777777" w:rsidR="00E02992" w:rsidRDefault="00E02992" w:rsidP="00145599"/>
        </w:tc>
        <w:tc>
          <w:tcPr>
            <w:tcW w:w="1605" w:type="dxa"/>
          </w:tcPr>
          <w:p w14:paraId="1447AF53" w14:textId="77777777" w:rsidR="00E02992" w:rsidRDefault="00E02992" w:rsidP="00145599"/>
        </w:tc>
        <w:tc>
          <w:tcPr>
            <w:tcW w:w="1605" w:type="dxa"/>
          </w:tcPr>
          <w:p w14:paraId="1D1DBF06" w14:textId="77777777" w:rsidR="00E02992" w:rsidRDefault="00E02992" w:rsidP="00145599"/>
        </w:tc>
        <w:tc>
          <w:tcPr>
            <w:tcW w:w="1605" w:type="dxa"/>
          </w:tcPr>
          <w:p w14:paraId="193601AE" w14:textId="77777777" w:rsidR="00E02992" w:rsidRDefault="00E02992" w:rsidP="00145599"/>
        </w:tc>
      </w:tr>
      <w:tr w:rsidR="00E02992" w14:paraId="6B7D2EF0" w14:textId="77777777" w:rsidTr="00E02992">
        <w:tc>
          <w:tcPr>
            <w:tcW w:w="1604" w:type="dxa"/>
          </w:tcPr>
          <w:p w14:paraId="2285AB75" w14:textId="77777777" w:rsidR="00E02992" w:rsidRDefault="00E02992" w:rsidP="00145599"/>
        </w:tc>
        <w:tc>
          <w:tcPr>
            <w:tcW w:w="1605" w:type="dxa"/>
          </w:tcPr>
          <w:p w14:paraId="7D0F6877" w14:textId="77777777" w:rsidR="00E02992" w:rsidRDefault="00E02992" w:rsidP="00145599"/>
        </w:tc>
        <w:tc>
          <w:tcPr>
            <w:tcW w:w="1605" w:type="dxa"/>
          </w:tcPr>
          <w:p w14:paraId="53278993" w14:textId="77777777" w:rsidR="00E02992" w:rsidRDefault="00E02992" w:rsidP="00145599"/>
        </w:tc>
        <w:tc>
          <w:tcPr>
            <w:tcW w:w="1605" w:type="dxa"/>
          </w:tcPr>
          <w:p w14:paraId="2ED5BF6B" w14:textId="77777777" w:rsidR="00E02992" w:rsidRDefault="00E02992" w:rsidP="00145599"/>
        </w:tc>
        <w:tc>
          <w:tcPr>
            <w:tcW w:w="1605" w:type="dxa"/>
          </w:tcPr>
          <w:p w14:paraId="591D3EBE" w14:textId="77777777" w:rsidR="00E02992" w:rsidRDefault="00E02992" w:rsidP="00145599"/>
        </w:tc>
        <w:tc>
          <w:tcPr>
            <w:tcW w:w="1605" w:type="dxa"/>
          </w:tcPr>
          <w:p w14:paraId="51FCD4D1" w14:textId="77777777" w:rsidR="00E02992" w:rsidRDefault="00E02992" w:rsidP="00145599"/>
        </w:tc>
      </w:tr>
      <w:tr w:rsidR="00E02992" w14:paraId="21AC6950" w14:textId="77777777" w:rsidTr="00E02992">
        <w:tc>
          <w:tcPr>
            <w:tcW w:w="1604" w:type="dxa"/>
          </w:tcPr>
          <w:p w14:paraId="3C7EA54C" w14:textId="77777777" w:rsidR="00E02992" w:rsidRDefault="00E02992" w:rsidP="00145599"/>
        </w:tc>
        <w:tc>
          <w:tcPr>
            <w:tcW w:w="1605" w:type="dxa"/>
          </w:tcPr>
          <w:p w14:paraId="6198350A" w14:textId="77777777" w:rsidR="00E02992" w:rsidRDefault="00E02992" w:rsidP="00145599"/>
        </w:tc>
        <w:tc>
          <w:tcPr>
            <w:tcW w:w="1605" w:type="dxa"/>
          </w:tcPr>
          <w:p w14:paraId="2737B812" w14:textId="77777777" w:rsidR="00E02992" w:rsidRDefault="00E02992" w:rsidP="00145599"/>
        </w:tc>
        <w:tc>
          <w:tcPr>
            <w:tcW w:w="1605" w:type="dxa"/>
          </w:tcPr>
          <w:p w14:paraId="1F9D528C" w14:textId="77777777" w:rsidR="00E02992" w:rsidRDefault="00E02992" w:rsidP="00145599"/>
        </w:tc>
        <w:tc>
          <w:tcPr>
            <w:tcW w:w="1605" w:type="dxa"/>
          </w:tcPr>
          <w:p w14:paraId="71748DB0" w14:textId="77777777" w:rsidR="00E02992" w:rsidRDefault="00E02992" w:rsidP="00145599"/>
        </w:tc>
        <w:tc>
          <w:tcPr>
            <w:tcW w:w="1605" w:type="dxa"/>
          </w:tcPr>
          <w:p w14:paraId="1F6C880F" w14:textId="77777777" w:rsidR="00E02992" w:rsidRDefault="00E02992" w:rsidP="00145599"/>
        </w:tc>
      </w:tr>
      <w:tr w:rsidR="00E02992" w14:paraId="0B082E54" w14:textId="77777777" w:rsidTr="00E02992">
        <w:tc>
          <w:tcPr>
            <w:tcW w:w="1604" w:type="dxa"/>
          </w:tcPr>
          <w:p w14:paraId="6E50EEF0" w14:textId="77777777" w:rsidR="00E02992" w:rsidRDefault="00E02992" w:rsidP="00145599"/>
        </w:tc>
        <w:tc>
          <w:tcPr>
            <w:tcW w:w="1605" w:type="dxa"/>
          </w:tcPr>
          <w:p w14:paraId="31EB54F7" w14:textId="77777777" w:rsidR="00E02992" w:rsidRDefault="00E02992" w:rsidP="00145599"/>
        </w:tc>
        <w:tc>
          <w:tcPr>
            <w:tcW w:w="1605" w:type="dxa"/>
          </w:tcPr>
          <w:p w14:paraId="2C27513D" w14:textId="77777777" w:rsidR="00E02992" w:rsidRDefault="00E02992" w:rsidP="00145599"/>
        </w:tc>
        <w:tc>
          <w:tcPr>
            <w:tcW w:w="1605" w:type="dxa"/>
          </w:tcPr>
          <w:p w14:paraId="7B644BE7" w14:textId="77777777" w:rsidR="00E02992" w:rsidRDefault="00E02992" w:rsidP="00145599"/>
        </w:tc>
        <w:tc>
          <w:tcPr>
            <w:tcW w:w="1605" w:type="dxa"/>
          </w:tcPr>
          <w:p w14:paraId="51C0C657" w14:textId="77777777" w:rsidR="00E02992" w:rsidRDefault="00E02992" w:rsidP="00145599"/>
        </w:tc>
        <w:tc>
          <w:tcPr>
            <w:tcW w:w="1605" w:type="dxa"/>
          </w:tcPr>
          <w:p w14:paraId="6B85E752" w14:textId="77777777" w:rsidR="00E02992" w:rsidRDefault="00E02992" w:rsidP="00145599"/>
        </w:tc>
      </w:tr>
      <w:tr w:rsidR="00E02992" w14:paraId="54AD4A8B" w14:textId="77777777" w:rsidTr="00E02992">
        <w:tc>
          <w:tcPr>
            <w:tcW w:w="1604" w:type="dxa"/>
          </w:tcPr>
          <w:p w14:paraId="53E5F19B" w14:textId="77777777" w:rsidR="00E02992" w:rsidRDefault="00E02992" w:rsidP="00145599"/>
        </w:tc>
        <w:tc>
          <w:tcPr>
            <w:tcW w:w="1605" w:type="dxa"/>
          </w:tcPr>
          <w:p w14:paraId="37729DC7" w14:textId="77777777" w:rsidR="00E02992" w:rsidRDefault="00E02992" w:rsidP="00145599"/>
        </w:tc>
        <w:tc>
          <w:tcPr>
            <w:tcW w:w="1605" w:type="dxa"/>
          </w:tcPr>
          <w:p w14:paraId="431BA64C" w14:textId="77777777" w:rsidR="00E02992" w:rsidRDefault="00E02992" w:rsidP="00145599"/>
        </w:tc>
        <w:tc>
          <w:tcPr>
            <w:tcW w:w="1605" w:type="dxa"/>
          </w:tcPr>
          <w:p w14:paraId="16C784A2" w14:textId="77777777" w:rsidR="00E02992" w:rsidRDefault="00E02992" w:rsidP="00145599"/>
        </w:tc>
        <w:tc>
          <w:tcPr>
            <w:tcW w:w="1605" w:type="dxa"/>
          </w:tcPr>
          <w:p w14:paraId="7F37F837" w14:textId="77777777" w:rsidR="00E02992" w:rsidRDefault="00E02992" w:rsidP="00145599"/>
        </w:tc>
        <w:tc>
          <w:tcPr>
            <w:tcW w:w="1605" w:type="dxa"/>
          </w:tcPr>
          <w:p w14:paraId="213A4D1E" w14:textId="77777777" w:rsidR="00E02992" w:rsidRDefault="00E02992" w:rsidP="00145599"/>
        </w:tc>
      </w:tr>
      <w:tr w:rsidR="00E02992" w14:paraId="46005C5E" w14:textId="77777777" w:rsidTr="00E02992">
        <w:tc>
          <w:tcPr>
            <w:tcW w:w="1604" w:type="dxa"/>
          </w:tcPr>
          <w:p w14:paraId="17119DC0" w14:textId="77777777" w:rsidR="00E02992" w:rsidRDefault="00E02992" w:rsidP="00145599"/>
        </w:tc>
        <w:tc>
          <w:tcPr>
            <w:tcW w:w="1605" w:type="dxa"/>
          </w:tcPr>
          <w:p w14:paraId="19DD8DC4" w14:textId="77777777" w:rsidR="00E02992" w:rsidRDefault="00E02992" w:rsidP="00145599"/>
        </w:tc>
        <w:tc>
          <w:tcPr>
            <w:tcW w:w="1605" w:type="dxa"/>
          </w:tcPr>
          <w:p w14:paraId="639468D3" w14:textId="77777777" w:rsidR="00E02992" w:rsidRDefault="00E02992" w:rsidP="00145599"/>
        </w:tc>
        <w:tc>
          <w:tcPr>
            <w:tcW w:w="1605" w:type="dxa"/>
          </w:tcPr>
          <w:p w14:paraId="4F865193" w14:textId="77777777" w:rsidR="00E02992" w:rsidRDefault="00E02992" w:rsidP="00145599"/>
        </w:tc>
        <w:tc>
          <w:tcPr>
            <w:tcW w:w="1605" w:type="dxa"/>
          </w:tcPr>
          <w:p w14:paraId="6EF455F5" w14:textId="77777777" w:rsidR="00E02992" w:rsidRDefault="00E02992" w:rsidP="00145599"/>
        </w:tc>
        <w:tc>
          <w:tcPr>
            <w:tcW w:w="1605" w:type="dxa"/>
          </w:tcPr>
          <w:p w14:paraId="2E9284E0" w14:textId="77777777" w:rsidR="00E02992" w:rsidRDefault="00E02992" w:rsidP="00145599"/>
        </w:tc>
      </w:tr>
      <w:tr w:rsidR="00E02992" w14:paraId="7B864AD6" w14:textId="77777777" w:rsidTr="00E02992">
        <w:tc>
          <w:tcPr>
            <w:tcW w:w="1604" w:type="dxa"/>
          </w:tcPr>
          <w:p w14:paraId="16E45792" w14:textId="77777777" w:rsidR="00E02992" w:rsidRDefault="00E02992" w:rsidP="00145599"/>
        </w:tc>
        <w:tc>
          <w:tcPr>
            <w:tcW w:w="1605" w:type="dxa"/>
          </w:tcPr>
          <w:p w14:paraId="51003236" w14:textId="77777777" w:rsidR="00E02992" w:rsidRDefault="00E02992" w:rsidP="00145599"/>
        </w:tc>
        <w:tc>
          <w:tcPr>
            <w:tcW w:w="1605" w:type="dxa"/>
          </w:tcPr>
          <w:p w14:paraId="0F9327F9" w14:textId="77777777" w:rsidR="00E02992" w:rsidRDefault="00E02992" w:rsidP="00145599"/>
        </w:tc>
        <w:tc>
          <w:tcPr>
            <w:tcW w:w="1605" w:type="dxa"/>
          </w:tcPr>
          <w:p w14:paraId="1B713395" w14:textId="77777777" w:rsidR="00E02992" w:rsidRDefault="00E02992" w:rsidP="00145599"/>
        </w:tc>
        <w:tc>
          <w:tcPr>
            <w:tcW w:w="1605" w:type="dxa"/>
          </w:tcPr>
          <w:p w14:paraId="60D4907A" w14:textId="77777777" w:rsidR="00E02992" w:rsidRDefault="00E02992" w:rsidP="00145599"/>
        </w:tc>
        <w:tc>
          <w:tcPr>
            <w:tcW w:w="1605" w:type="dxa"/>
          </w:tcPr>
          <w:p w14:paraId="55B77EBF" w14:textId="77777777" w:rsidR="00E02992" w:rsidRDefault="00E02992" w:rsidP="00145599"/>
        </w:tc>
      </w:tr>
      <w:tr w:rsidR="00E02992" w14:paraId="65A2FDE8" w14:textId="77777777" w:rsidTr="00E02992">
        <w:tc>
          <w:tcPr>
            <w:tcW w:w="1604" w:type="dxa"/>
          </w:tcPr>
          <w:p w14:paraId="71D0C828" w14:textId="77777777" w:rsidR="00E02992" w:rsidRDefault="00E02992" w:rsidP="00145599"/>
        </w:tc>
        <w:tc>
          <w:tcPr>
            <w:tcW w:w="1605" w:type="dxa"/>
          </w:tcPr>
          <w:p w14:paraId="719BADA0" w14:textId="77777777" w:rsidR="00E02992" w:rsidRDefault="00E02992" w:rsidP="00145599"/>
        </w:tc>
        <w:tc>
          <w:tcPr>
            <w:tcW w:w="1605" w:type="dxa"/>
          </w:tcPr>
          <w:p w14:paraId="7C60C024" w14:textId="77777777" w:rsidR="00E02992" w:rsidRDefault="00E02992" w:rsidP="00145599"/>
        </w:tc>
        <w:tc>
          <w:tcPr>
            <w:tcW w:w="1605" w:type="dxa"/>
          </w:tcPr>
          <w:p w14:paraId="26B8305F" w14:textId="77777777" w:rsidR="00E02992" w:rsidRDefault="00E02992" w:rsidP="00145599"/>
        </w:tc>
        <w:tc>
          <w:tcPr>
            <w:tcW w:w="1605" w:type="dxa"/>
          </w:tcPr>
          <w:p w14:paraId="032479C4" w14:textId="77777777" w:rsidR="00E02992" w:rsidRDefault="00E02992" w:rsidP="00145599"/>
        </w:tc>
        <w:tc>
          <w:tcPr>
            <w:tcW w:w="1605" w:type="dxa"/>
          </w:tcPr>
          <w:p w14:paraId="29601218" w14:textId="77777777" w:rsidR="00E02992" w:rsidRDefault="00E02992" w:rsidP="00145599"/>
        </w:tc>
      </w:tr>
      <w:tr w:rsidR="00E02992" w14:paraId="7D4E5843" w14:textId="77777777" w:rsidTr="00E02992">
        <w:tc>
          <w:tcPr>
            <w:tcW w:w="1604" w:type="dxa"/>
          </w:tcPr>
          <w:p w14:paraId="38F3A04C" w14:textId="77777777" w:rsidR="00E02992" w:rsidRDefault="00E02992" w:rsidP="00145599"/>
        </w:tc>
        <w:tc>
          <w:tcPr>
            <w:tcW w:w="1605" w:type="dxa"/>
          </w:tcPr>
          <w:p w14:paraId="7559567A" w14:textId="77777777" w:rsidR="00E02992" w:rsidRDefault="00E02992" w:rsidP="00145599"/>
        </w:tc>
        <w:tc>
          <w:tcPr>
            <w:tcW w:w="1605" w:type="dxa"/>
          </w:tcPr>
          <w:p w14:paraId="7F578279" w14:textId="77777777" w:rsidR="00E02992" w:rsidRDefault="00E02992" w:rsidP="00145599"/>
        </w:tc>
        <w:tc>
          <w:tcPr>
            <w:tcW w:w="1605" w:type="dxa"/>
          </w:tcPr>
          <w:p w14:paraId="5B355B69" w14:textId="77777777" w:rsidR="00E02992" w:rsidRDefault="00E02992" w:rsidP="00145599"/>
        </w:tc>
        <w:tc>
          <w:tcPr>
            <w:tcW w:w="1605" w:type="dxa"/>
          </w:tcPr>
          <w:p w14:paraId="2900A3F0" w14:textId="77777777" w:rsidR="00E02992" w:rsidRDefault="00E02992" w:rsidP="00145599"/>
        </w:tc>
        <w:tc>
          <w:tcPr>
            <w:tcW w:w="1605" w:type="dxa"/>
          </w:tcPr>
          <w:p w14:paraId="189DEB08" w14:textId="77777777" w:rsidR="00E02992" w:rsidRDefault="00E02992" w:rsidP="00145599"/>
        </w:tc>
      </w:tr>
      <w:tr w:rsidR="00E02992" w14:paraId="0E4644C6" w14:textId="77777777" w:rsidTr="00E02992">
        <w:tc>
          <w:tcPr>
            <w:tcW w:w="1604" w:type="dxa"/>
          </w:tcPr>
          <w:p w14:paraId="419CF1AF" w14:textId="77777777" w:rsidR="00E02992" w:rsidRDefault="00E02992" w:rsidP="00145599"/>
        </w:tc>
        <w:tc>
          <w:tcPr>
            <w:tcW w:w="1605" w:type="dxa"/>
          </w:tcPr>
          <w:p w14:paraId="3CF09D6B" w14:textId="77777777" w:rsidR="00E02992" w:rsidRDefault="00E02992" w:rsidP="00145599"/>
        </w:tc>
        <w:tc>
          <w:tcPr>
            <w:tcW w:w="1605" w:type="dxa"/>
          </w:tcPr>
          <w:p w14:paraId="75D3D95A" w14:textId="77777777" w:rsidR="00E02992" w:rsidRDefault="00E02992" w:rsidP="00145599"/>
        </w:tc>
        <w:tc>
          <w:tcPr>
            <w:tcW w:w="1605" w:type="dxa"/>
          </w:tcPr>
          <w:p w14:paraId="5B463679" w14:textId="77777777" w:rsidR="00E02992" w:rsidRDefault="00E02992" w:rsidP="00145599"/>
        </w:tc>
        <w:tc>
          <w:tcPr>
            <w:tcW w:w="1605" w:type="dxa"/>
          </w:tcPr>
          <w:p w14:paraId="2FA4A5A3" w14:textId="77777777" w:rsidR="00E02992" w:rsidRDefault="00E02992" w:rsidP="00145599"/>
        </w:tc>
        <w:tc>
          <w:tcPr>
            <w:tcW w:w="1605" w:type="dxa"/>
          </w:tcPr>
          <w:p w14:paraId="5A732459" w14:textId="77777777" w:rsidR="00E02992" w:rsidRDefault="00E02992" w:rsidP="00145599"/>
        </w:tc>
      </w:tr>
      <w:tr w:rsidR="00E02992" w14:paraId="2F408038" w14:textId="77777777" w:rsidTr="00E02992">
        <w:tc>
          <w:tcPr>
            <w:tcW w:w="1604" w:type="dxa"/>
          </w:tcPr>
          <w:p w14:paraId="38C91C9F" w14:textId="77777777" w:rsidR="00E02992" w:rsidRDefault="00E02992" w:rsidP="00145599"/>
        </w:tc>
        <w:tc>
          <w:tcPr>
            <w:tcW w:w="1605" w:type="dxa"/>
          </w:tcPr>
          <w:p w14:paraId="165BDE8D" w14:textId="77777777" w:rsidR="00E02992" w:rsidRDefault="00E02992" w:rsidP="00145599"/>
        </w:tc>
        <w:tc>
          <w:tcPr>
            <w:tcW w:w="1605" w:type="dxa"/>
          </w:tcPr>
          <w:p w14:paraId="5D757215" w14:textId="77777777" w:rsidR="00E02992" w:rsidRDefault="00E02992" w:rsidP="00145599"/>
        </w:tc>
        <w:tc>
          <w:tcPr>
            <w:tcW w:w="1605" w:type="dxa"/>
          </w:tcPr>
          <w:p w14:paraId="7DA66591" w14:textId="77777777" w:rsidR="00E02992" w:rsidRDefault="00E02992" w:rsidP="00145599"/>
        </w:tc>
        <w:tc>
          <w:tcPr>
            <w:tcW w:w="1605" w:type="dxa"/>
          </w:tcPr>
          <w:p w14:paraId="739378FD" w14:textId="77777777" w:rsidR="00E02992" w:rsidRDefault="00E02992" w:rsidP="00145599"/>
        </w:tc>
        <w:tc>
          <w:tcPr>
            <w:tcW w:w="1605" w:type="dxa"/>
          </w:tcPr>
          <w:p w14:paraId="7B9571ED" w14:textId="77777777" w:rsidR="00E02992" w:rsidRDefault="00E02992" w:rsidP="00145599"/>
        </w:tc>
      </w:tr>
      <w:tr w:rsidR="00E02992" w14:paraId="43B19969" w14:textId="77777777" w:rsidTr="00E02992">
        <w:tc>
          <w:tcPr>
            <w:tcW w:w="1604" w:type="dxa"/>
          </w:tcPr>
          <w:p w14:paraId="5883A634" w14:textId="77777777" w:rsidR="00E02992" w:rsidRDefault="00E02992" w:rsidP="00145599"/>
        </w:tc>
        <w:tc>
          <w:tcPr>
            <w:tcW w:w="1605" w:type="dxa"/>
          </w:tcPr>
          <w:p w14:paraId="4D8C0C21" w14:textId="77777777" w:rsidR="00E02992" w:rsidRDefault="00E02992" w:rsidP="00145599"/>
        </w:tc>
        <w:tc>
          <w:tcPr>
            <w:tcW w:w="1605" w:type="dxa"/>
          </w:tcPr>
          <w:p w14:paraId="10BA35C4" w14:textId="77777777" w:rsidR="00E02992" w:rsidRDefault="00E02992" w:rsidP="00145599"/>
        </w:tc>
        <w:tc>
          <w:tcPr>
            <w:tcW w:w="1605" w:type="dxa"/>
          </w:tcPr>
          <w:p w14:paraId="52AD69A2" w14:textId="77777777" w:rsidR="00E02992" w:rsidRDefault="00E02992" w:rsidP="00145599"/>
        </w:tc>
        <w:tc>
          <w:tcPr>
            <w:tcW w:w="1605" w:type="dxa"/>
          </w:tcPr>
          <w:p w14:paraId="61BA45FD" w14:textId="77777777" w:rsidR="00E02992" w:rsidRDefault="00E02992" w:rsidP="00145599"/>
        </w:tc>
        <w:tc>
          <w:tcPr>
            <w:tcW w:w="1605" w:type="dxa"/>
          </w:tcPr>
          <w:p w14:paraId="421BE875" w14:textId="77777777" w:rsidR="00E02992" w:rsidRDefault="00E02992" w:rsidP="00145599"/>
        </w:tc>
      </w:tr>
      <w:tr w:rsidR="00E02992" w14:paraId="3B3DA601" w14:textId="77777777" w:rsidTr="00E02992">
        <w:tc>
          <w:tcPr>
            <w:tcW w:w="1604" w:type="dxa"/>
          </w:tcPr>
          <w:p w14:paraId="0F5720DF" w14:textId="77777777" w:rsidR="00E02992" w:rsidRDefault="00E02992" w:rsidP="00145599"/>
        </w:tc>
        <w:tc>
          <w:tcPr>
            <w:tcW w:w="1605" w:type="dxa"/>
          </w:tcPr>
          <w:p w14:paraId="1C94C8AE" w14:textId="77777777" w:rsidR="00E02992" w:rsidRDefault="00E02992" w:rsidP="00145599"/>
        </w:tc>
        <w:tc>
          <w:tcPr>
            <w:tcW w:w="1605" w:type="dxa"/>
          </w:tcPr>
          <w:p w14:paraId="12E3817F" w14:textId="77777777" w:rsidR="00E02992" w:rsidRDefault="00E02992" w:rsidP="00145599"/>
        </w:tc>
        <w:tc>
          <w:tcPr>
            <w:tcW w:w="1605" w:type="dxa"/>
          </w:tcPr>
          <w:p w14:paraId="3CEBA726" w14:textId="77777777" w:rsidR="00E02992" w:rsidRDefault="00E02992" w:rsidP="00145599"/>
        </w:tc>
        <w:tc>
          <w:tcPr>
            <w:tcW w:w="1605" w:type="dxa"/>
          </w:tcPr>
          <w:p w14:paraId="3778379E" w14:textId="77777777" w:rsidR="00E02992" w:rsidRDefault="00E02992" w:rsidP="00145599"/>
        </w:tc>
        <w:tc>
          <w:tcPr>
            <w:tcW w:w="1605" w:type="dxa"/>
          </w:tcPr>
          <w:p w14:paraId="19FA87EF" w14:textId="77777777" w:rsidR="00E02992" w:rsidRDefault="00E02992" w:rsidP="00145599"/>
        </w:tc>
      </w:tr>
      <w:tr w:rsidR="00E02992" w14:paraId="08435D6D" w14:textId="77777777" w:rsidTr="00E02992">
        <w:tc>
          <w:tcPr>
            <w:tcW w:w="1604" w:type="dxa"/>
          </w:tcPr>
          <w:p w14:paraId="47164775" w14:textId="77777777" w:rsidR="00E02992" w:rsidRDefault="00E02992" w:rsidP="00145599"/>
        </w:tc>
        <w:tc>
          <w:tcPr>
            <w:tcW w:w="1605" w:type="dxa"/>
          </w:tcPr>
          <w:p w14:paraId="3CC03E34" w14:textId="77777777" w:rsidR="00E02992" w:rsidRDefault="00E02992" w:rsidP="00145599"/>
        </w:tc>
        <w:tc>
          <w:tcPr>
            <w:tcW w:w="1605" w:type="dxa"/>
          </w:tcPr>
          <w:p w14:paraId="361F1D8B" w14:textId="77777777" w:rsidR="00E02992" w:rsidRDefault="00E02992" w:rsidP="00145599"/>
        </w:tc>
        <w:tc>
          <w:tcPr>
            <w:tcW w:w="1605" w:type="dxa"/>
          </w:tcPr>
          <w:p w14:paraId="62BD305D" w14:textId="77777777" w:rsidR="00E02992" w:rsidRDefault="00E02992" w:rsidP="00145599"/>
        </w:tc>
        <w:tc>
          <w:tcPr>
            <w:tcW w:w="1605" w:type="dxa"/>
          </w:tcPr>
          <w:p w14:paraId="0EF55BF2" w14:textId="77777777" w:rsidR="00E02992" w:rsidRDefault="00E02992" w:rsidP="00145599"/>
        </w:tc>
        <w:tc>
          <w:tcPr>
            <w:tcW w:w="1605" w:type="dxa"/>
          </w:tcPr>
          <w:p w14:paraId="75D50590" w14:textId="77777777" w:rsidR="00E02992" w:rsidRDefault="00E02992" w:rsidP="00145599"/>
        </w:tc>
      </w:tr>
      <w:tr w:rsidR="00E02992" w14:paraId="0A4309B3" w14:textId="77777777" w:rsidTr="00E02992">
        <w:tc>
          <w:tcPr>
            <w:tcW w:w="1604" w:type="dxa"/>
          </w:tcPr>
          <w:p w14:paraId="1B63D8AB" w14:textId="77777777" w:rsidR="00E02992" w:rsidRDefault="00E02992" w:rsidP="00145599"/>
        </w:tc>
        <w:tc>
          <w:tcPr>
            <w:tcW w:w="1605" w:type="dxa"/>
          </w:tcPr>
          <w:p w14:paraId="607BE931" w14:textId="77777777" w:rsidR="00E02992" w:rsidRDefault="00E02992" w:rsidP="00145599"/>
        </w:tc>
        <w:tc>
          <w:tcPr>
            <w:tcW w:w="1605" w:type="dxa"/>
          </w:tcPr>
          <w:p w14:paraId="0CADEB2C" w14:textId="77777777" w:rsidR="00E02992" w:rsidRDefault="00E02992" w:rsidP="00145599"/>
        </w:tc>
        <w:tc>
          <w:tcPr>
            <w:tcW w:w="1605" w:type="dxa"/>
          </w:tcPr>
          <w:p w14:paraId="0723BFD2" w14:textId="77777777" w:rsidR="00E02992" w:rsidRDefault="00E02992" w:rsidP="00145599"/>
        </w:tc>
        <w:tc>
          <w:tcPr>
            <w:tcW w:w="1605" w:type="dxa"/>
          </w:tcPr>
          <w:p w14:paraId="01827DAF" w14:textId="77777777" w:rsidR="00E02992" w:rsidRDefault="00E02992" w:rsidP="00145599"/>
        </w:tc>
        <w:tc>
          <w:tcPr>
            <w:tcW w:w="1605" w:type="dxa"/>
          </w:tcPr>
          <w:p w14:paraId="061C645D" w14:textId="77777777" w:rsidR="00E02992" w:rsidRDefault="00E02992" w:rsidP="00145599"/>
        </w:tc>
      </w:tr>
      <w:tr w:rsidR="00E02992" w14:paraId="14BDB3A8" w14:textId="77777777" w:rsidTr="00E02992">
        <w:tc>
          <w:tcPr>
            <w:tcW w:w="1604" w:type="dxa"/>
          </w:tcPr>
          <w:p w14:paraId="48D7C2B2" w14:textId="77777777" w:rsidR="00E02992" w:rsidRDefault="00E02992" w:rsidP="00145599"/>
        </w:tc>
        <w:tc>
          <w:tcPr>
            <w:tcW w:w="1605" w:type="dxa"/>
          </w:tcPr>
          <w:p w14:paraId="1854F6BF" w14:textId="77777777" w:rsidR="00E02992" w:rsidRDefault="00E02992" w:rsidP="00145599"/>
        </w:tc>
        <w:tc>
          <w:tcPr>
            <w:tcW w:w="1605" w:type="dxa"/>
          </w:tcPr>
          <w:p w14:paraId="0E8ABF67" w14:textId="77777777" w:rsidR="00E02992" w:rsidRDefault="00E02992" w:rsidP="00145599"/>
        </w:tc>
        <w:tc>
          <w:tcPr>
            <w:tcW w:w="1605" w:type="dxa"/>
          </w:tcPr>
          <w:p w14:paraId="7BDD86DD" w14:textId="77777777" w:rsidR="00E02992" w:rsidRDefault="00E02992" w:rsidP="00145599"/>
        </w:tc>
        <w:tc>
          <w:tcPr>
            <w:tcW w:w="1605" w:type="dxa"/>
          </w:tcPr>
          <w:p w14:paraId="7C8BD22E" w14:textId="77777777" w:rsidR="00E02992" w:rsidRDefault="00E02992" w:rsidP="00145599"/>
        </w:tc>
        <w:tc>
          <w:tcPr>
            <w:tcW w:w="1605" w:type="dxa"/>
          </w:tcPr>
          <w:p w14:paraId="1B0B1F55" w14:textId="77777777" w:rsidR="00E02992" w:rsidRDefault="00E02992" w:rsidP="00145599"/>
        </w:tc>
      </w:tr>
      <w:tr w:rsidR="00E02992" w14:paraId="0497AC91" w14:textId="77777777" w:rsidTr="00E02992">
        <w:tc>
          <w:tcPr>
            <w:tcW w:w="1604" w:type="dxa"/>
          </w:tcPr>
          <w:p w14:paraId="4CA1FB36" w14:textId="77777777" w:rsidR="00E02992" w:rsidRDefault="00E02992" w:rsidP="00145599"/>
        </w:tc>
        <w:tc>
          <w:tcPr>
            <w:tcW w:w="1605" w:type="dxa"/>
          </w:tcPr>
          <w:p w14:paraId="7D2F35E2" w14:textId="77777777" w:rsidR="00E02992" w:rsidRDefault="00E02992" w:rsidP="00145599"/>
        </w:tc>
        <w:tc>
          <w:tcPr>
            <w:tcW w:w="1605" w:type="dxa"/>
          </w:tcPr>
          <w:p w14:paraId="17331531" w14:textId="77777777" w:rsidR="00E02992" w:rsidRDefault="00E02992" w:rsidP="00145599"/>
        </w:tc>
        <w:tc>
          <w:tcPr>
            <w:tcW w:w="1605" w:type="dxa"/>
          </w:tcPr>
          <w:p w14:paraId="1DC0B678" w14:textId="77777777" w:rsidR="00E02992" w:rsidRDefault="00E02992" w:rsidP="00145599"/>
        </w:tc>
        <w:tc>
          <w:tcPr>
            <w:tcW w:w="1605" w:type="dxa"/>
          </w:tcPr>
          <w:p w14:paraId="0524DFE1" w14:textId="77777777" w:rsidR="00E02992" w:rsidRDefault="00E02992" w:rsidP="00145599"/>
        </w:tc>
        <w:tc>
          <w:tcPr>
            <w:tcW w:w="1605" w:type="dxa"/>
          </w:tcPr>
          <w:p w14:paraId="72AD7CBF" w14:textId="77777777" w:rsidR="00E02992" w:rsidRDefault="00E02992" w:rsidP="00145599"/>
        </w:tc>
      </w:tr>
    </w:tbl>
    <w:p w14:paraId="1C8D9BB7" w14:textId="01D2208B" w:rsidR="00E02992" w:rsidRDefault="00E02992" w:rsidP="00E02992"/>
    <w:p w14:paraId="17BC1269" w14:textId="77777777" w:rsidR="008B30E1" w:rsidRDefault="008B30E1"/>
    <w:sectPr w:rsidR="008B30E1" w:rsidSect="00264683">
      <w:headerReference w:type="default" r:id="rId7"/>
      <w:footerReference w:type="even" r:id="rId8"/>
      <w:footerReference w:type="default" r:id="rId9"/>
      <w:pgSz w:w="11907" w:h="16840" w:code="9"/>
      <w:pgMar w:top="1418" w:right="1134" w:bottom="567" w:left="1134" w:header="720" w:footer="273"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B2132C" w14:textId="77777777" w:rsidR="00CA6CAC" w:rsidRDefault="00CA6CAC" w:rsidP="00CA6CAC">
      <w:r>
        <w:separator/>
      </w:r>
    </w:p>
  </w:endnote>
  <w:endnote w:type="continuationSeparator" w:id="0">
    <w:p w14:paraId="67E1019D" w14:textId="77777777" w:rsidR="00CA6CAC" w:rsidRDefault="00CA6CAC" w:rsidP="00CA6C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omic Sans MS">
    <w:panose1 w:val="030F0702030302020204"/>
    <w:charset w:val="00"/>
    <w:family w:val="script"/>
    <w:pitch w:val="variable"/>
    <w:sig w:usb0="00000687" w:usb1="00000013" w:usb2="00000000" w:usb3="00000000" w:csb0="0000009F" w:csb1="00000000"/>
  </w:font>
  <w:font w:name="Tms Rmn">
    <w:altName w:val="Times New Roman"/>
    <w:panose1 w:val="020206030405050203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63A06E" w14:textId="77777777" w:rsidR="00960E0E" w:rsidRDefault="002D6F4D">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560E56C7" w14:textId="77777777" w:rsidR="00960E0E" w:rsidRDefault="00176A20">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B2519" w14:textId="77777777" w:rsidR="00960E0E" w:rsidRDefault="002D6F4D">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sidR="006853A7">
      <w:rPr>
        <w:rStyle w:val="Numrodepage"/>
        <w:noProof/>
      </w:rPr>
      <w:t>7</w:t>
    </w:r>
    <w:r>
      <w:rPr>
        <w:rStyle w:val="Numrodepage"/>
      </w:rPr>
      <w:fldChar w:fldCharType="end"/>
    </w:r>
  </w:p>
  <w:p w14:paraId="2F0AFCBC" w14:textId="77777777" w:rsidR="00E77578" w:rsidRPr="00E77578" w:rsidRDefault="00176A20" w:rsidP="00264683">
    <w:pPr>
      <w:pStyle w:val="En-tte"/>
      <w:rPr>
        <w:sz w:val="16"/>
        <w:szCs w:val="16"/>
      </w:rPr>
    </w:pPr>
  </w:p>
  <w:p w14:paraId="538E8B2B" w14:textId="77777777" w:rsidR="00264683" w:rsidRPr="00E77578" w:rsidRDefault="002D6F4D" w:rsidP="00264683">
    <w:pPr>
      <w:pStyle w:val="En-tte"/>
      <w:rPr>
        <w:sz w:val="20"/>
      </w:rPr>
    </w:pPr>
    <w:r w:rsidRPr="00E77578">
      <w:rPr>
        <w:sz w:val="20"/>
      </w:rPr>
      <w:t xml:space="preserve">FV-AC - Hôpital de Mercy – CHR Metz-Thionville – </w:t>
    </w:r>
    <w:r w:rsidR="00CA6CAC">
      <w:rPr>
        <w:sz w:val="20"/>
      </w:rPr>
      <w:t>05.2023</w:t>
    </w:r>
  </w:p>
  <w:p w14:paraId="1E7DC66B" w14:textId="77777777" w:rsidR="00960E0E" w:rsidRPr="00E77578" w:rsidRDefault="002D6F4D" w:rsidP="00501192">
    <w:pPr>
      <w:pStyle w:val="En-tte"/>
      <w:rPr>
        <w:sz w:val="20"/>
      </w:rPr>
    </w:pPr>
    <w:r w:rsidRPr="00E77578">
      <w:rPr>
        <w:sz w:val="20"/>
      </w:rPr>
      <w:t xml:space="preserve">Mise </w:t>
    </w:r>
    <w:r>
      <w:rPr>
        <w:sz w:val="20"/>
      </w:rPr>
      <w:t xml:space="preserve">à jour </w:t>
    </w:r>
    <w:r w:rsidR="00CA6CAC">
      <w:rPr>
        <w:sz w:val="20"/>
      </w:rPr>
      <w:t>du 01.05.2023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B15661" w14:textId="77777777" w:rsidR="00CA6CAC" w:rsidRDefault="00CA6CAC" w:rsidP="00CA6CAC">
      <w:r>
        <w:separator/>
      </w:r>
    </w:p>
  </w:footnote>
  <w:footnote w:type="continuationSeparator" w:id="0">
    <w:p w14:paraId="2A3B64E8" w14:textId="77777777" w:rsidR="00CA6CAC" w:rsidRDefault="00CA6CAC" w:rsidP="00CA6CA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5C05E5" w14:textId="77777777" w:rsidR="00E77578" w:rsidRDefault="00EE2B0D" w:rsidP="00E77578">
    <w:pPr>
      <w:pStyle w:val="En-tte"/>
    </w:pPr>
    <w:r>
      <w:rPr>
        <w:rFonts w:ascii="Tms Rmn" w:hAnsi="Tms Rmn"/>
        <w:noProof/>
        <w:szCs w:val="24"/>
      </w:rPr>
      <w:drawing>
        <wp:inline distT="0" distB="0" distL="0" distR="0" wp14:anchorId="69F774F4" wp14:editId="554EA51B">
          <wp:extent cx="1076325" cy="447675"/>
          <wp:effectExtent l="0" t="0" r="9525" b="952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6325" cy="447675"/>
                  </a:xfrm>
                  <a:prstGeom prst="rect">
                    <a:avLst/>
                  </a:prstGeom>
                  <a:noFill/>
                  <a:ln>
                    <a:noFill/>
                  </a:ln>
                </pic:spPr>
              </pic:pic>
            </a:graphicData>
          </a:graphic>
        </wp:inline>
      </w:drawing>
    </w:r>
    <w:r w:rsidR="002D6F4D">
      <w:tab/>
    </w:r>
    <w:r w:rsidR="002D6F4D" w:rsidRPr="00E77578">
      <w:rPr>
        <w:sz w:val="20"/>
      </w:rPr>
      <w:tab/>
      <w:t>SECTEUR PHARMACIE DMS-DMI</w:t>
    </w:r>
  </w:p>
  <w:p w14:paraId="5E5B077E" w14:textId="77777777" w:rsidR="00E77578" w:rsidRPr="00E77578" w:rsidRDefault="00176A20" w:rsidP="00E77578">
    <w:pPr>
      <w:pStyle w:val="En-tte"/>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C23F79"/>
    <w:multiLevelType w:val="multilevel"/>
    <w:tmpl w:val="A260C6D4"/>
    <w:lvl w:ilvl="0">
      <w:start w:val="3"/>
      <w:numFmt w:val="decimal"/>
      <w:lvlText w:val="%1"/>
      <w:lvlJc w:val="left"/>
      <w:pPr>
        <w:tabs>
          <w:tab w:val="num" w:pos="465"/>
        </w:tabs>
        <w:ind w:left="465" w:hanging="465"/>
      </w:pPr>
      <w:rPr>
        <w:rFonts w:hint="default"/>
      </w:rPr>
    </w:lvl>
    <w:lvl w:ilvl="1">
      <w:start w:val="2"/>
      <w:numFmt w:val="decimal"/>
      <w:lvlText w:val="%1.%2"/>
      <w:lvlJc w:val="left"/>
      <w:pPr>
        <w:tabs>
          <w:tab w:val="num" w:pos="1074"/>
        </w:tabs>
        <w:ind w:left="1074" w:hanging="720"/>
      </w:pPr>
      <w:rPr>
        <w:rFonts w:hint="default"/>
      </w:rPr>
    </w:lvl>
    <w:lvl w:ilvl="2">
      <w:start w:val="3"/>
      <w:numFmt w:val="decimal"/>
      <w:lvlText w:val="%1.%2.%3"/>
      <w:lvlJc w:val="left"/>
      <w:pPr>
        <w:tabs>
          <w:tab w:val="num" w:pos="1428"/>
        </w:tabs>
        <w:ind w:left="1428" w:hanging="720"/>
      </w:pPr>
      <w:rPr>
        <w:rFonts w:hint="default"/>
      </w:rPr>
    </w:lvl>
    <w:lvl w:ilvl="3">
      <w:start w:val="1"/>
      <w:numFmt w:val="decimal"/>
      <w:lvlText w:val="%1.%2.%3.%4"/>
      <w:lvlJc w:val="left"/>
      <w:pPr>
        <w:tabs>
          <w:tab w:val="num" w:pos="2142"/>
        </w:tabs>
        <w:ind w:left="2142" w:hanging="1080"/>
      </w:pPr>
      <w:rPr>
        <w:rFonts w:hint="default"/>
      </w:rPr>
    </w:lvl>
    <w:lvl w:ilvl="4">
      <w:start w:val="1"/>
      <w:numFmt w:val="decimal"/>
      <w:lvlText w:val="%1.%2.%3.%4.%5"/>
      <w:lvlJc w:val="left"/>
      <w:pPr>
        <w:tabs>
          <w:tab w:val="num" w:pos="2496"/>
        </w:tabs>
        <w:ind w:left="2496" w:hanging="1080"/>
      </w:pPr>
      <w:rPr>
        <w:rFonts w:hint="default"/>
      </w:rPr>
    </w:lvl>
    <w:lvl w:ilvl="5">
      <w:start w:val="1"/>
      <w:numFmt w:val="decimal"/>
      <w:lvlText w:val="%1.%2.%3.%4.%5.%6"/>
      <w:lvlJc w:val="left"/>
      <w:pPr>
        <w:tabs>
          <w:tab w:val="num" w:pos="3210"/>
        </w:tabs>
        <w:ind w:left="3210" w:hanging="1440"/>
      </w:pPr>
      <w:rPr>
        <w:rFonts w:hint="default"/>
      </w:rPr>
    </w:lvl>
    <w:lvl w:ilvl="6">
      <w:start w:val="1"/>
      <w:numFmt w:val="decimal"/>
      <w:lvlText w:val="%1.%2.%3.%4.%5.%6.%7"/>
      <w:lvlJc w:val="left"/>
      <w:pPr>
        <w:tabs>
          <w:tab w:val="num" w:pos="3564"/>
        </w:tabs>
        <w:ind w:left="3564" w:hanging="1440"/>
      </w:pPr>
      <w:rPr>
        <w:rFonts w:hint="default"/>
      </w:rPr>
    </w:lvl>
    <w:lvl w:ilvl="7">
      <w:start w:val="1"/>
      <w:numFmt w:val="decimal"/>
      <w:lvlText w:val="%1.%2.%3.%4.%5.%6.%7.%8"/>
      <w:lvlJc w:val="left"/>
      <w:pPr>
        <w:tabs>
          <w:tab w:val="num" w:pos="4278"/>
        </w:tabs>
        <w:ind w:left="4278" w:hanging="1800"/>
      </w:pPr>
      <w:rPr>
        <w:rFonts w:hint="default"/>
      </w:rPr>
    </w:lvl>
    <w:lvl w:ilvl="8">
      <w:start w:val="1"/>
      <w:numFmt w:val="decimal"/>
      <w:lvlText w:val="%1.%2.%3.%4.%5.%6.%7.%8.%9"/>
      <w:lvlJc w:val="left"/>
      <w:pPr>
        <w:tabs>
          <w:tab w:val="num" w:pos="4992"/>
        </w:tabs>
        <w:ind w:left="4992" w:hanging="2160"/>
      </w:pPr>
      <w:rPr>
        <w:rFonts w:hint="default"/>
      </w:rPr>
    </w:lvl>
  </w:abstractNum>
  <w:abstractNum w:abstractNumId="1" w15:restartNumberingAfterBreak="0">
    <w:nsid w:val="19B6105D"/>
    <w:multiLevelType w:val="hybridMultilevel"/>
    <w:tmpl w:val="3A7ABC2E"/>
    <w:lvl w:ilvl="0" w:tplc="8FAE7EA6">
      <w:start w:val="8"/>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31EE4132"/>
    <w:multiLevelType w:val="multilevel"/>
    <w:tmpl w:val="97F658FC"/>
    <w:lvl w:ilvl="0">
      <w:start w:val="3"/>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509526B4"/>
    <w:multiLevelType w:val="multilevel"/>
    <w:tmpl w:val="1F80D3FE"/>
    <w:lvl w:ilvl="0">
      <w:start w:val="2"/>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5BE4767F"/>
    <w:multiLevelType w:val="singleLevel"/>
    <w:tmpl w:val="6A768BD8"/>
    <w:lvl w:ilvl="0">
      <w:start w:val="101"/>
      <w:numFmt w:val="bullet"/>
      <w:lvlText w:val="-"/>
      <w:lvlJc w:val="left"/>
      <w:pPr>
        <w:tabs>
          <w:tab w:val="num" w:pos="360"/>
        </w:tabs>
        <w:ind w:left="360" w:hanging="360"/>
      </w:pPr>
      <w:rPr>
        <w:rFonts w:hint="default"/>
      </w:rPr>
    </w:lvl>
  </w:abstractNum>
  <w:abstractNum w:abstractNumId="5" w15:restartNumberingAfterBreak="0">
    <w:nsid w:val="60501C42"/>
    <w:multiLevelType w:val="multilevel"/>
    <w:tmpl w:val="9352580A"/>
    <w:lvl w:ilvl="0">
      <w:start w:val="3"/>
      <w:numFmt w:val="decimal"/>
      <w:lvlText w:val="%1"/>
      <w:lvlJc w:val="left"/>
      <w:pPr>
        <w:tabs>
          <w:tab w:val="num" w:pos="465"/>
        </w:tabs>
        <w:ind w:left="465" w:hanging="465"/>
      </w:pPr>
      <w:rPr>
        <w:rFonts w:hint="default"/>
      </w:rPr>
    </w:lvl>
    <w:lvl w:ilvl="1">
      <w:start w:val="3"/>
      <w:numFmt w:val="decimal"/>
      <w:lvlText w:val="%1.%2"/>
      <w:lvlJc w:val="left"/>
      <w:pPr>
        <w:tabs>
          <w:tab w:val="num" w:pos="1074"/>
        </w:tabs>
        <w:ind w:left="1074" w:hanging="720"/>
      </w:pPr>
      <w:rPr>
        <w:rFonts w:hint="default"/>
      </w:rPr>
    </w:lvl>
    <w:lvl w:ilvl="2">
      <w:start w:val="2"/>
      <w:numFmt w:val="decimal"/>
      <w:lvlText w:val="%1.%2.%3"/>
      <w:lvlJc w:val="left"/>
      <w:pPr>
        <w:tabs>
          <w:tab w:val="num" w:pos="1428"/>
        </w:tabs>
        <w:ind w:left="1428" w:hanging="720"/>
      </w:pPr>
      <w:rPr>
        <w:rFonts w:hint="default"/>
      </w:rPr>
    </w:lvl>
    <w:lvl w:ilvl="3">
      <w:start w:val="1"/>
      <w:numFmt w:val="decimal"/>
      <w:lvlText w:val="%1.%2.%3.%4"/>
      <w:lvlJc w:val="left"/>
      <w:pPr>
        <w:tabs>
          <w:tab w:val="num" w:pos="2142"/>
        </w:tabs>
        <w:ind w:left="2142" w:hanging="1080"/>
      </w:pPr>
      <w:rPr>
        <w:rFonts w:hint="default"/>
      </w:rPr>
    </w:lvl>
    <w:lvl w:ilvl="4">
      <w:start w:val="1"/>
      <w:numFmt w:val="decimal"/>
      <w:lvlText w:val="%1.%2.%3.%4.%5"/>
      <w:lvlJc w:val="left"/>
      <w:pPr>
        <w:tabs>
          <w:tab w:val="num" w:pos="2496"/>
        </w:tabs>
        <w:ind w:left="2496" w:hanging="1080"/>
      </w:pPr>
      <w:rPr>
        <w:rFonts w:hint="default"/>
      </w:rPr>
    </w:lvl>
    <w:lvl w:ilvl="5">
      <w:start w:val="1"/>
      <w:numFmt w:val="decimal"/>
      <w:lvlText w:val="%1.%2.%3.%4.%5.%6"/>
      <w:lvlJc w:val="left"/>
      <w:pPr>
        <w:tabs>
          <w:tab w:val="num" w:pos="3210"/>
        </w:tabs>
        <w:ind w:left="3210" w:hanging="1440"/>
      </w:pPr>
      <w:rPr>
        <w:rFonts w:hint="default"/>
      </w:rPr>
    </w:lvl>
    <w:lvl w:ilvl="6">
      <w:start w:val="1"/>
      <w:numFmt w:val="decimal"/>
      <w:lvlText w:val="%1.%2.%3.%4.%5.%6.%7"/>
      <w:lvlJc w:val="left"/>
      <w:pPr>
        <w:tabs>
          <w:tab w:val="num" w:pos="3564"/>
        </w:tabs>
        <w:ind w:left="3564" w:hanging="1440"/>
      </w:pPr>
      <w:rPr>
        <w:rFonts w:hint="default"/>
      </w:rPr>
    </w:lvl>
    <w:lvl w:ilvl="7">
      <w:start w:val="1"/>
      <w:numFmt w:val="decimal"/>
      <w:lvlText w:val="%1.%2.%3.%4.%5.%6.%7.%8"/>
      <w:lvlJc w:val="left"/>
      <w:pPr>
        <w:tabs>
          <w:tab w:val="num" w:pos="4278"/>
        </w:tabs>
        <w:ind w:left="4278" w:hanging="1800"/>
      </w:pPr>
      <w:rPr>
        <w:rFonts w:hint="default"/>
      </w:rPr>
    </w:lvl>
    <w:lvl w:ilvl="8">
      <w:start w:val="1"/>
      <w:numFmt w:val="decimal"/>
      <w:lvlText w:val="%1.%2.%3.%4.%5.%6.%7.%8.%9"/>
      <w:lvlJc w:val="left"/>
      <w:pPr>
        <w:tabs>
          <w:tab w:val="num" w:pos="4992"/>
        </w:tabs>
        <w:ind w:left="4992" w:hanging="2160"/>
      </w:pPr>
      <w:rPr>
        <w:rFonts w:hint="default"/>
      </w:rPr>
    </w:lvl>
  </w:abstractNum>
  <w:abstractNum w:abstractNumId="6" w15:restartNumberingAfterBreak="0">
    <w:nsid w:val="63591ECF"/>
    <w:multiLevelType w:val="multilevel"/>
    <w:tmpl w:val="6A0228A0"/>
    <w:lvl w:ilvl="0">
      <w:start w:val="3"/>
      <w:numFmt w:val="decimal"/>
      <w:lvlText w:val="%1"/>
      <w:lvlJc w:val="left"/>
      <w:pPr>
        <w:ind w:left="480" w:hanging="480"/>
      </w:pPr>
      <w:rPr>
        <w:rFonts w:hint="default"/>
      </w:rPr>
    </w:lvl>
    <w:lvl w:ilvl="1">
      <w:start w:val="2"/>
      <w:numFmt w:val="decimal"/>
      <w:lvlText w:val="%1.%2"/>
      <w:lvlJc w:val="left"/>
      <w:pPr>
        <w:ind w:left="834" w:hanging="480"/>
      </w:pPr>
      <w:rPr>
        <w:rFonts w:hint="default"/>
      </w:rPr>
    </w:lvl>
    <w:lvl w:ilvl="2">
      <w:start w:val="2"/>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7" w15:restartNumberingAfterBreak="0">
    <w:nsid w:val="760568A9"/>
    <w:multiLevelType w:val="multilevel"/>
    <w:tmpl w:val="D848C674"/>
    <w:lvl w:ilvl="0">
      <w:start w:val="3"/>
      <w:numFmt w:val="decimal"/>
      <w:lvlText w:val="%1"/>
      <w:lvlJc w:val="left"/>
      <w:pPr>
        <w:tabs>
          <w:tab w:val="num" w:pos="465"/>
        </w:tabs>
        <w:ind w:left="465" w:hanging="465"/>
      </w:pPr>
      <w:rPr>
        <w:rFonts w:hint="default"/>
      </w:rPr>
    </w:lvl>
    <w:lvl w:ilvl="1">
      <w:start w:val="4"/>
      <w:numFmt w:val="decimal"/>
      <w:lvlText w:val="%1.%2"/>
      <w:lvlJc w:val="left"/>
      <w:pPr>
        <w:tabs>
          <w:tab w:val="num" w:pos="1074"/>
        </w:tabs>
        <w:ind w:left="1074" w:hanging="720"/>
      </w:pPr>
      <w:rPr>
        <w:rFonts w:hint="default"/>
      </w:rPr>
    </w:lvl>
    <w:lvl w:ilvl="2">
      <w:start w:val="1"/>
      <w:numFmt w:val="decimal"/>
      <w:lvlText w:val="%1.%2.%3"/>
      <w:lvlJc w:val="left"/>
      <w:pPr>
        <w:tabs>
          <w:tab w:val="num" w:pos="1428"/>
        </w:tabs>
        <w:ind w:left="1428" w:hanging="720"/>
      </w:pPr>
      <w:rPr>
        <w:rFonts w:hint="default"/>
      </w:rPr>
    </w:lvl>
    <w:lvl w:ilvl="3">
      <w:start w:val="1"/>
      <w:numFmt w:val="decimal"/>
      <w:lvlText w:val="%1.%2.%3.%4"/>
      <w:lvlJc w:val="left"/>
      <w:pPr>
        <w:tabs>
          <w:tab w:val="num" w:pos="2142"/>
        </w:tabs>
        <w:ind w:left="2142" w:hanging="1080"/>
      </w:pPr>
      <w:rPr>
        <w:rFonts w:hint="default"/>
      </w:rPr>
    </w:lvl>
    <w:lvl w:ilvl="4">
      <w:start w:val="1"/>
      <w:numFmt w:val="decimal"/>
      <w:lvlText w:val="%1.%2.%3.%4.%5"/>
      <w:lvlJc w:val="left"/>
      <w:pPr>
        <w:tabs>
          <w:tab w:val="num" w:pos="2496"/>
        </w:tabs>
        <w:ind w:left="2496" w:hanging="1080"/>
      </w:pPr>
      <w:rPr>
        <w:rFonts w:hint="default"/>
      </w:rPr>
    </w:lvl>
    <w:lvl w:ilvl="5">
      <w:start w:val="1"/>
      <w:numFmt w:val="decimal"/>
      <w:lvlText w:val="%1.%2.%3.%4.%5.%6"/>
      <w:lvlJc w:val="left"/>
      <w:pPr>
        <w:tabs>
          <w:tab w:val="num" w:pos="3210"/>
        </w:tabs>
        <w:ind w:left="3210" w:hanging="1440"/>
      </w:pPr>
      <w:rPr>
        <w:rFonts w:hint="default"/>
      </w:rPr>
    </w:lvl>
    <w:lvl w:ilvl="6">
      <w:start w:val="1"/>
      <w:numFmt w:val="decimal"/>
      <w:lvlText w:val="%1.%2.%3.%4.%5.%6.%7"/>
      <w:lvlJc w:val="left"/>
      <w:pPr>
        <w:tabs>
          <w:tab w:val="num" w:pos="3564"/>
        </w:tabs>
        <w:ind w:left="3564" w:hanging="1440"/>
      </w:pPr>
      <w:rPr>
        <w:rFonts w:hint="default"/>
      </w:rPr>
    </w:lvl>
    <w:lvl w:ilvl="7">
      <w:start w:val="1"/>
      <w:numFmt w:val="decimal"/>
      <w:lvlText w:val="%1.%2.%3.%4.%5.%6.%7.%8"/>
      <w:lvlJc w:val="left"/>
      <w:pPr>
        <w:tabs>
          <w:tab w:val="num" w:pos="4278"/>
        </w:tabs>
        <w:ind w:left="4278" w:hanging="1800"/>
      </w:pPr>
      <w:rPr>
        <w:rFonts w:hint="default"/>
      </w:rPr>
    </w:lvl>
    <w:lvl w:ilvl="8">
      <w:start w:val="1"/>
      <w:numFmt w:val="decimal"/>
      <w:lvlText w:val="%1.%2.%3.%4.%5.%6.%7.%8.%9"/>
      <w:lvlJc w:val="left"/>
      <w:pPr>
        <w:tabs>
          <w:tab w:val="num" w:pos="4992"/>
        </w:tabs>
        <w:ind w:left="4992" w:hanging="2160"/>
      </w:pPr>
      <w:rPr>
        <w:rFonts w:hint="default"/>
      </w:rPr>
    </w:lvl>
  </w:abstractNum>
  <w:abstractNum w:abstractNumId="8" w15:restartNumberingAfterBreak="0">
    <w:nsid w:val="7F053033"/>
    <w:multiLevelType w:val="singleLevel"/>
    <w:tmpl w:val="1E146B78"/>
    <w:lvl w:ilvl="0">
      <w:start w:val="6"/>
      <w:numFmt w:val="bullet"/>
      <w:lvlText w:val="-"/>
      <w:lvlJc w:val="left"/>
      <w:pPr>
        <w:tabs>
          <w:tab w:val="num" w:pos="360"/>
        </w:tabs>
        <w:ind w:left="360" w:hanging="360"/>
      </w:pPr>
      <w:rPr>
        <w:rFonts w:hint="default"/>
      </w:rPr>
    </w:lvl>
  </w:abstractNum>
  <w:num w:numId="1">
    <w:abstractNumId w:val="4"/>
  </w:num>
  <w:num w:numId="2">
    <w:abstractNumId w:val="8"/>
  </w:num>
  <w:num w:numId="3">
    <w:abstractNumId w:val="0"/>
  </w:num>
  <w:num w:numId="4">
    <w:abstractNumId w:val="5"/>
  </w:num>
  <w:num w:numId="5">
    <w:abstractNumId w:val="7"/>
  </w:num>
  <w:num w:numId="6">
    <w:abstractNumId w:val="3"/>
  </w:num>
  <w:num w:numId="7">
    <w:abstractNumId w:val="2"/>
  </w:num>
  <w:num w:numId="8">
    <w:abstractNumId w:val="6"/>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2B0D"/>
    <w:rsid w:val="0011642A"/>
    <w:rsid w:val="00176A20"/>
    <w:rsid w:val="002D6F4D"/>
    <w:rsid w:val="004D705C"/>
    <w:rsid w:val="00506D46"/>
    <w:rsid w:val="006853A7"/>
    <w:rsid w:val="007630FD"/>
    <w:rsid w:val="008B30E1"/>
    <w:rsid w:val="00A44BE2"/>
    <w:rsid w:val="00C27218"/>
    <w:rsid w:val="00CA6CAC"/>
    <w:rsid w:val="00E02992"/>
    <w:rsid w:val="00E833E5"/>
    <w:rsid w:val="00ED3201"/>
    <w:rsid w:val="00EE2B0D"/>
    <w:rsid w:val="00FC3E4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89256E"/>
  <w15:chartTrackingRefBased/>
  <w15:docId w15:val="{F50DA791-9EA0-46EA-B760-D760521340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E2B0D"/>
    <w:pPr>
      <w:spacing w:after="0" w:line="240" w:lineRule="auto"/>
      <w:jc w:val="both"/>
    </w:pPr>
    <w:rPr>
      <w:rFonts w:ascii="Times New Roman" w:eastAsia="Times New Roman" w:hAnsi="Times New Roman" w:cs="Times New Roman"/>
      <w:sz w:val="24"/>
      <w:szCs w:val="20"/>
      <w:lang w:eastAsia="fr-FR"/>
    </w:rPr>
  </w:style>
  <w:style w:type="paragraph" w:styleId="Titre2">
    <w:name w:val="heading 2"/>
    <w:basedOn w:val="Normal"/>
    <w:next w:val="Normal"/>
    <w:link w:val="Titre2Car"/>
    <w:qFormat/>
    <w:rsid w:val="00EE2B0D"/>
    <w:pPr>
      <w:keepNext/>
      <w:outlineLvl w:val="1"/>
    </w:pPr>
    <w:rPr>
      <w:b/>
    </w:rPr>
  </w:style>
  <w:style w:type="paragraph" w:styleId="Titre3">
    <w:name w:val="heading 3"/>
    <w:basedOn w:val="Normal"/>
    <w:next w:val="Normal"/>
    <w:link w:val="Titre3Car"/>
    <w:qFormat/>
    <w:rsid w:val="00EE2B0D"/>
    <w:pPr>
      <w:keepNext/>
      <w:outlineLvl w:val="2"/>
    </w:pPr>
    <w:rPr>
      <w:b/>
      <w:u w:val="single"/>
    </w:rPr>
  </w:style>
  <w:style w:type="paragraph" w:styleId="Titre4">
    <w:name w:val="heading 4"/>
    <w:basedOn w:val="Normal"/>
    <w:next w:val="Normal"/>
    <w:link w:val="Titre4Car"/>
    <w:qFormat/>
    <w:rsid w:val="00EE2B0D"/>
    <w:pPr>
      <w:keepNext/>
      <w:outlineLvl w:val="3"/>
    </w:pPr>
    <w:rPr>
      <w:rFonts w:ascii="Bookman Old Style" w:hAnsi="Bookman Old Style"/>
      <w:b/>
      <w:sz w:val="22"/>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rsid w:val="00EE2B0D"/>
    <w:rPr>
      <w:rFonts w:ascii="Times New Roman" w:eastAsia="Times New Roman" w:hAnsi="Times New Roman" w:cs="Times New Roman"/>
      <w:b/>
      <w:sz w:val="24"/>
      <w:szCs w:val="20"/>
      <w:lang w:eastAsia="fr-FR"/>
    </w:rPr>
  </w:style>
  <w:style w:type="character" w:customStyle="1" w:styleId="Titre3Car">
    <w:name w:val="Titre 3 Car"/>
    <w:basedOn w:val="Policepardfaut"/>
    <w:link w:val="Titre3"/>
    <w:rsid w:val="00EE2B0D"/>
    <w:rPr>
      <w:rFonts w:ascii="Times New Roman" w:eastAsia="Times New Roman" w:hAnsi="Times New Roman" w:cs="Times New Roman"/>
      <w:b/>
      <w:sz w:val="24"/>
      <w:szCs w:val="20"/>
      <w:u w:val="single"/>
      <w:lang w:eastAsia="fr-FR"/>
    </w:rPr>
  </w:style>
  <w:style w:type="character" w:customStyle="1" w:styleId="Titre4Car">
    <w:name w:val="Titre 4 Car"/>
    <w:basedOn w:val="Policepardfaut"/>
    <w:link w:val="Titre4"/>
    <w:rsid w:val="00EE2B0D"/>
    <w:rPr>
      <w:rFonts w:ascii="Bookman Old Style" w:eastAsia="Times New Roman" w:hAnsi="Bookman Old Style" w:cs="Times New Roman"/>
      <w:b/>
      <w:szCs w:val="20"/>
      <w:u w:val="single"/>
      <w:lang w:eastAsia="fr-FR"/>
    </w:rPr>
  </w:style>
  <w:style w:type="paragraph" w:styleId="Pieddepage">
    <w:name w:val="footer"/>
    <w:basedOn w:val="Normal"/>
    <w:link w:val="PieddepageCar"/>
    <w:semiHidden/>
    <w:rsid w:val="00EE2B0D"/>
    <w:pPr>
      <w:tabs>
        <w:tab w:val="center" w:pos="4536"/>
        <w:tab w:val="right" w:pos="9072"/>
      </w:tabs>
    </w:pPr>
  </w:style>
  <w:style w:type="character" w:customStyle="1" w:styleId="PieddepageCar">
    <w:name w:val="Pied de page Car"/>
    <w:basedOn w:val="Policepardfaut"/>
    <w:link w:val="Pieddepage"/>
    <w:semiHidden/>
    <w:rsid w:val="00EE2B0D"/>
    <w:rPr>
      <w:rFonts w:ascii="Times New Roman" w:eastAsia="Times New Roman" w:hAnsi="Times New Roman" w:cs="Times New Roman"/>
      <w:sz w:val="24"/>
      <w:szCs w:val="20"/>
      <w:lang w:eastAsia="fr-FR"/>
    </w:rPr>
  </w:style>
  <w:style w:type="character" w:styleId="Numrodepage">
    <w:name w:val="page number"/>
    <w:basedOn w:val="Policepardfaut"/>
    <w:semiHidden/>
    <w:rsid w:val="00EE2B0D"/>
  </w:style>
  <w:style w:type="paragraph" w:styleId="Titre">
    <w:name w:val="Title"/>
    <w:basedOn w:val="Normal"/>
    <w:link w:val="TitreCar"/>
    <w:qFormat/>
    <w:rsid w:val="00EE2B0D"/>
    <w:pPr>
      <w:spacing w:line="480" w:lineRule="auto"/>
      <w:jc w:val="center"/>
    </w:pPr>
    <w:rPr>
      <w:sz w:val="36"/>
    </w:rPr>
  </w:style>
  <w:style w:type="character" w:customStyle="1" w:styleId="TitreCar">
    <w:name w:val="Titre Car"/>
    <w:basedOn w:val="Policepardfaut"/>
    <w:link w:val="Titre"/>
    <w:rsid w:val="00EE2B0D"/>
    <w:rPr>
      <w:rFonts w:ascii="Times New Roman" w:eastAsia="Times New Roman" w:hAnsi="Times New Roman" w:cs="Times New Roman"/>
      <w:sz w:val="36"/>
      <w:szCs w:val="20"/>
      <w:lang w:eastAsia="fr-FR"/>
    </w:rPr>
  </w:style>
  <w:style w:type="paragraph" w:styleId="En-tte">
    <w:name w:val="header"/>
    <w:basedOn w:val="Normal"/>
    <w:link w:val="En-tteCar"/>
    <w:semiHidden/>
    <w:rsid w:val="00EE2B0D"/>
    <w:pPr>
      <w:tabs>
        <w:tab w:val="center" w:pos="4536"/>
        <w:tab w:val="right" w:pos="9072"/>
      </w:tabs>
    </w:pPr>
  </w:style>
  <w:style w:type="character" w:customStyle="1" w:styleId="En-tteCar">
    <w:name w:val="En-tête Car"/>
    <w:basedOn w:val="Policepardfaut"/>
    <w:link w:val="En-tte"/>
    <w:semiHidden/>
    <w:rsid w:val="00EE2B0D"/>
    <w:rPr>
      <w:rFonts w:ascii="Times New Roman" w:eastAsia="Times New Roman" w:hAnsi="Times New Roman" w:cs="Times New Roman"/>
      <w:sz w:val="24"/>
      <w:szCs w:val="20"/>
      <w:lang w:eastAsia="fr-FR"/>
    </w:rPr>
  </w:style>
  <w:style w:type="paragraph" w:styleId="Corpsdetexte">
    <w:name w:val="Body Text"/>
    <w:basedOn w:val="Normal"/>
    <w:link w:val="CorpsdetexteCar"/>
    <w:semiHidden/>
    <w:rsid w:val="00EE2B0D"/>
    <w:pPr>
      <w:jc w:val="left"/>
    </w:pPr>
  </w:style>
  <w:style w:type="character" w:customStyle="1" w:styleId="CorpsdetexteCar">
    <w:name w:val="Corps de texte Car"/>
    <w:basedOn w:val="Policepardfaut"/>
    <w:link w:val="Corpsdetexte"/>
    <w:semiHidden/>
    <w:rsid w:val="00EE2B0D"/>
    <w:rPr>
      <w:rFonts w:ascii="Times New Roman" w:eastAsia="Times New Roman" w:hAnsi="Times New Roman" w:cs="Times New Roman"/>
      <w:sz w:val="24"/>
      <w:szCs w:val="20"/>
      <w:lang w:eastAsia="fr-FR"/>
    </w:rPr>
  </w:style>
  <w:style w:type="paragraph" w:styleId="Paragraphedeliste">
    <w:name w:val="List Paragraph"/>
    <w:basedOn w:val="Normal"/>
    <w:uiPriority w:val="34"/>
    <w:qFormat/>
    <w:rsid w:val="007630FD"/>
    <w:pPr>
      <w:ind w:left="720"/>
      <w:contextualSpacing/>
    </w:pPr>
  </w:style>
  <w:style w:type="table" w:styleId="Grilledutableau">
    <w:name w:val="Table Grid"/>
    <w:basedOn w:val="TableauNormal"/>
    <w:uiPriority w:val="39"/>
    <w:rsid w:val="00E029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10</Pages>
  <Words>3187</Words>
  <Characters>17533</Characters>
  <Application>Microsoft Office Word</Application>
  <DocSecurity>0</DocSecurity>
  <Lines>146</Lines>
  <Paragraphs>41</Paragraphs>
  <ScaleCrop>false</ScaleCrop>
  <HeadingPairs>
    <vt:vector size="2" baseType="variant">
      <vt:variant>
        <vt:lpstr>Titre</vt:lpstr>
      </vt:variant>
      <vt:variant>
        <vt:i4>1</vt:i4>
      </vt:variant>
    </vt:vector>
  </HeadingPairs>
  <TitlesOfParts>
    <vt:vector size="1" baseType="lpstr">
      <vt:lpstr/>
    </vt:vector>
  </TitlesOfParts>
  <Company>CHR Metz-Thionville</Company>
  <LinksUpToDate>false</LinksUpToDate>
  <CharactersWithSpaces>20679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Imane AMELHAY</dc:creator>
  <cp:keywords/>
  <dc:description/>
  <cp:lastModifiedBy>CAMUT Alexandra</cp:lastModifiedBy>
  <cp:revision>5</cp:revision>
  <dcterms:created xsi:type="dcterms:W3CDTF">2025-03-05T14:49:00Z</dcterms:created>
  <dcterms:modified xsi:type="dcterms:W3CDTF">2025-03-06T10:02:00Z</dcterms:modified>
</cp:coreProperties>
</file>